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74FF0" w14:textId="5BDC6BFE" w:rsidR="00A6570D" w:rsidRPr="008A1595" w:rsidRDefault="00547F39" w:rsidP="00A6570D">
      <w:pPr>
        <w:spacing w:after="0" w:line="240" w:lineRule="auto"/>
        <w:rPr>
          <w:rFonts w:ascii="Arial" w:hAnsi="Arial" w:cs="Arial"/>
          <w:b/>
          <w:color w:val="0070C0"/>
          <w:sz w:val="52"/>
          <w:szCs w:val="36"/>
        </w:rPr>
      </w:pPr>
      <w:r>
        <w:rPr>
          <w:rFonts w:ascii="Arial" w:hAnsi="Arial" w:cs="Arial"/>
          <w:b/>
          <w:color w:val="0070C0"/>
          <w:sz w:val="52"/>
          <w:szCs w:val="36"/>
        </w:rPr>
        <w:t>Deputy Programme Manager</w:t>
      </w:r>
      <w:r>
        <w:rPr>
          <w:rFonts w:ascii="Arial" w:hAnsi="Arial" w:cs="Arial"/>
          <w:b/>
          <w:color w:val="0070C0"/>
          <w:sz w:val="52"/>
          <w:szCs w:val="36"/>
        </w:rPr>
        <w:tab/>
      </w:r>
    </w:p>
    <w:p w14:paraId="13F46170" w14:textId="77777777" w:rsidR="00547F39" w:rsidRDefault="00547F39" w:rsidP="00A6570D">
      <w:pPr>
        <w:spacing w:after="0" w:line="240" w:lineRule="auto"/>
        <w:rPr>
          <w:rFonts w:ascii="Arial" w:hAnsi="Arial" w:cs="Arial"/>
          <w:b/>
          <w:sz w:val="24"/>
          <w:szCs w:val="24"/>
        </w:rPr>
      </w:pPr>
    </w:p>
    <w:p w14:paraId="4D0A8A9A" w14:textId="0FBE55F5" w:rsidR="00A6570D" w:rsidRDefault="00A6570D" w:rsidP="00A6570D">
      <w:pPr>
        <w:spacing w:after="0" w:line="240" w:lineRule="auto"/>
        <w:rPr>
          <w:rFonts w:ascii="Arial" w:hAnsi="Arial" w:cs="Arial"/>
          <w:bCs/>
          <w:sz w:val="24"/>
          <w:szCs w:val="24"/>
        </w:rPr>
      </w:pPr>
      <w:r>
        <w:rPr>
          <w:rFonts w:ascii="Arial" w:hAnsi="Arial" w:cs="Arial"/>
          <w:b/>
          <w:sz w:val="24"/>
          <w:szCs w:val="24"/>
        </w:rPr>
        <w:t xml:space="preserve">Location: </w:t>
      </w:r>
      <w:r w:rsidR="00547F39" w:rsidRPr="00547F39">
        <w:rPr>
          <w:rFonts w:ascii="Arial" w:hAnsi="Arial" w:cs="Arial"/>
          <w:bCs/>
          <w:sz w:val="24"/>
          <w:szCs w:val="24"/>
        </w:rPr>
        <w:t>London</w:t>
      </w:r>
      <w:r w:rsidR="00547F39">
        <w:rPr>
          <w:rFonts w:ascii="Arial" w:hAnsi="Arial" w:cs="Arial"/>
          <w:bCs/>
          <w:sz w:val="24"/>
          <w:szCs w:val="24"/>
        </w:rPr>
        <w:t xml:space="preserve"> &amp;</w:t>
      </w:r>
      <w:r w:rsidR="00547F39" w:rsidRPr="00547F39">
        <w:rPr>
          <w:rFonts w:ascii="Arial" w:hAnsi="Arial" w:cs="Arial"/>
          <w:bCs/>
          <w:sz w:val="24"/>
          <w:szCs w:val="24"/>
        </w:rPr>
        <w:t xml:space="preserve"> East Surrey</w:t>
      </w:r>
    </w:p>
    <w:p w14:paraId="4AB9D169" w14:textId="77777777" w:rsidR="00547F39" w:rsidRDefault="00547F39" w:rsidP="00A6570D">
      <w:pPr>
        <w:spacing w:after="0" w:line="240" w:lineRule="auto"/>
        <w:rPr>
          <w:rFonts w:ascii="Arial" w:hAnsi="Arial" w:cs="Arial"/>
          <w:sz w:val="24"/>
          <w:szCs w:val="24"/>
        </w:rPr>
      </w:pPr>
    </w:p>
    <w:p w14:paraId="068BAF56" w14:textId="61414C8C" w:rsidR="00A6570D" w:rsidRDefault="00A6570D" w:rsidP="00A6570D">
      <w:pPr>
        <w:spacing w:after="0" w:line="240" w:lineRule="auto"/>
        <w:rPr>
          <w:rFonts w:ascii="Arial" w:hAnsi="Arial" w:cs="Arial"/>
          <w:bCs/>
          <w:sz w:val="24"/>
          <w:szCs w:val="24"/>
        </w:rPr>
      </w:pPr>
      <w:r w:rsidRPr="00EA78A7">
        <w:rPr>
          <w:rFonts w:ascii="Arial" w:hAnsi="Arial" w:cs="Arial"/>
          <w:b/>
          <w:sz w:val="24"/>
          <w:szCs w:val="24"/>
        </w:rPr>
        <w:t xml:space="preserve">Reports to: </w:t>
      </w:r>
      <w:r w:rsidR="00547F39" w:rsidRPr="00547F39">
        <w:rPr>
          <w:rFonts w:ascii="Arial" w:hAnsi="Arial" w:cs="Arial"/>
          <w:bCs/>
          <w:sz w:val="24"/>
          <w:szCs w:val="24"/>
        </w:rPr>
        <w:t>Programme Manager</w:t>
      </w:r>
    </w:p>
    <w:p w14:paraId="001AEA3C" w14:textId="77777777" w:rsidR="00547F39" w:rsidRDefault="00547F39" w:rsidP="00A6570D">
      <w:pPr>
        <w:spacing w:after="0" w:line="240" w:lineRule="auto"/>
        <w:rPr>
          <w:rFonts w:ascii="Arial" w:hAnsi="Arial" w:cs="Arial"/>
          <w:sz w:val="24"/>
          <w:szCs w:val="24"/>
        </w:rPr>
      </w:pPr>
    </w:p>
    <w:p w14:paraId="054BD522" w14:textId="4BCFFE79" w:rsidR="00547F39" w:rsidRDefault="00A6570D" w:rsidP="00547F39">
      <w:pPr>
        <w:spacing w:after="0" w:line="240" w:lineRule="auto"/>
      </w:pPr>
      <w:r w:rsidRPr="00EA78A7">
        <w:rPr>
          <w:rFonts w:ascii="Arial" w:hAnsi="Arial" w:cs="Arial"/>
          <w:b/>
          <w:sz w:val="24"/>
          <w:szCs w:val="24"/>
        </w:rPr>
        <w:t>Working with:</w:t>
      </w:r>
      <w:r w:rsidR="00547F39">
        <w:rPr>
          <w:rFonts w:ascii="Arial" w:hAnsi="Arial" w:cs="Arial"/>
          <w:b/>
          <w:sz w:val="24"/>
          <w:szCs w:val="24"/>
        </w:rPr>
        <w:t xml:space="preserve"> </w:t>
      </w:r>
      <w:r w:rsidRPr="00EA78A7">
        <w:rPr>
          <w:rFonts w:ascii="Arial" w:hAnsi="Arial" w:cs="Arial"/>
          <w:b/>
          <w:sz w:val="24"/>
          <w:szCs w:val="24"/>
        </w:rPr>
        <w:t xml:space="preserve"> </w:t>
      </w:r>
      <w:r w:rsidR="00547F39" w:rsidRPr="00547F39">
        <w:rPr>
          <w:rFonts w:ascii="Arial" w:hAnsi="Arial" w:cs="Arial"/>
          <w:bCs/>
          <w:sz w:val="24"/>
          <w:szCs w:val="24"/>
        </w:rPr>
        <w:t>Internal (within InHealth): Head of Screening, AAA Screening London Screening Programme Manager, Screening Technicians, Admin, Patient Engagement Centre, Breast Screening Programme Managers, Finance, HR &amp; Procurement teams. External: Clinical Director &amp; Associate Clinical Directors, Clinical Nurse Specialists, QA Lead / Clinical Skills Trainer, Patients and their relatives, General Practice / Surgery Staff, Regional Screening Quality Assurance Service (SQAS), NHS England, Other AAA Screening Units, Local Hospital Trusts, Local community groups</w:t>
      </w:r>
    </w:p>
    <w:p w14:paraId="3A835996" w14:textId="77777777" w:rsidR="00A6570D" w:rsidRPr="00EA78A7" w:rsidRDefault="00A6570D" w:rsidP="00A6570D">
      <w:pPr>
        <w:spacing w:after="0" w:line="240" w:lineRule="auto"/>
        <w:rPr>
          <w:rFonts w:ascii="Arial" w:hAnsi="Arial" w:cs="Arial"/>
          <w:b/>
          <w:sz w:val="24"/>
          <w:szCs w:val="24"/>
        </w:rPr>
      </w:pPr>
    </w:p>
    <w:p w14:paraId="5C10A881" w14:textId="77777777" w:rsidR="00A6570D" w:rsidRDefault="00A6570D" w:rsidP="00A6570D">
      <w:pPr>
        <w:spacing w:after="0" w:line="240" w:lineRule="auto"/>
        <w:rPr>
          <w:rFonts w:ascii="Arial" w:hAnsi="Arial" w:cs="Arial"/>
          <w:sz w:val="24"/>
          <w:szCs w:val="24"/>
        </w:rPr>
      </w:pPr>
    </w:p>
    <w:p w14:paraId="2E51B4D1" w14:textId="77777777" w:rsidR="00CC4D48" w:rsidRPr="00CC4D48" w:rsidRDefault="00CC4D48" w:rsidP="00A6570D">
      <w:pPr>
        <w:spacing w:after="0" w:line="240" w:lineRule="auto"/>
        <w:rPr>
          <w:rFonts w:ascii="Arial" w:hAnsi="Arial" w:cs="Arial"/>
          <w:b/>
          <w:color w:val="0070C0"/>
          <w:sz w:val="32"/>
          <w:szCs w:val="24"/>
        </w:rPr>
      </w:pPr>
    </w:p>
    <w:p w14:paraId="0F92800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Introduction</w:t>
      </w:r>
      <w:r w:rsidR="003B2DC9" w:rsidRPr="008A1595">
        <w:rPr>
          <w:rFonts w:ascii="Arial" w:hAnsi="Arial" w:cs="Arial"/>
          <w:b/>
          <w:color w:val="0070C0"/>
          <w:sz w:val="28"/>
          <w:szCs w:val="24"/>
        </w:rPr>
        <w:t>:</w:t>
      </w:r>
    </w:p>
    <w:p w14:paraId="02467F0A" w14:textId="77777777" w:rsidR="008A1595" w:rsidRPr="00EE018C" w:rsidRDefault="008A1595" w:rsidP="00A6570D">
      <w:pPr>
        <w:spacing w:after="0" w:line="240" w:lineRule="auto"/>
        <w:rPr>
          <w:rFonts w:ascii="Arial" w:hAnsi="Arial" w:cs="Arial"/>
          <w:sz w:val="20"/>
          <w:szCs w:val="24"/>
        </w:rPr>
      </w:pPr>
    </w:p>
    <w:p w14:paraId="1E4D5FDA" w14:textId="25DAD3D1" w:rsidR="00A6570D" w:rsidRDefault="00547F39" w:rsidP="00A6570D">
      <w:pPr>
        <w:spacing w:after="0" w:line="240" w:lineRule="auto"/>
        <w:rPr>
          <w:rFonts w:ascii="Arial" w:hAnsi="Arial" w:cs="Arial"/>
          <w:sz w:val="24"/>
          <w:szCs w:val="24"/>
        </w:rPr>
      </w:pPr>
      <w:r w:rsidRPr="00547F39">
        <w:rPr>
          <w:rFonts w:ascii="Arial" w:hAnsi="Arial" w:cs="Arial"/>
          <w:sz w:val="24"/>
          <w:szCs w:val="24"/>
        </w:rPr>
        <w:t>The London Abdominal Aortic Aneurysm (AAA) Screening Programme aims to detect abdominal aortic aneurysms in the eligible population of males aged 64 years and over. Early detection will enable treatment to save lives. The primary purpose of this role is to deputise and support the Programme Manager in delivering the community–based AAA screening programme for the eligible population across London and East Surrey. The post holder will ensure the smooth running of the programme and support the Programme Manager to contribute to delivering a safe and effective programme in accordance with national guidance.</w:t>
      </w:r>
    </w:p>
    <w:p w14:paraId="39403CA1" w14:textId="77777777" w:rsidR="00547F39" w:rsidRPr="00EA78A7" w:rsidRDefault="00547F39" w:rsidP="00A6570D">
      <w:pPr>
        <w:spacing w:after="0" w:line="240" w:lineRule="auto"/>
        <w:rPr>
          <w:rFonts w:ascii="Arial" w:hAnsi="Arial" w:cs="Arial"/>
          <w:b/>
          <w:sz w:val="24"/>
          <w:szCs w:val="24"/>
        </w:rPr>
      </w:pPr>
    </w:p>
    <w:p w14:paraId="1962F53B"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will do</w:t>
      </w:r>
      <w:r w:rsidR="003B2DC9" w:rsidRPr="008A1595">
        <w:rPr>
          <w:rFonts w:ascii="Arial" w:hAnsi="Arial" w:cs="Arial"/>
          <w:b/>
          <w:color w:val="0070C0"/>
          <w:sz w:val="28"/>
          <w:szCs w:val="24"/>
        </w:rPr>
        <w:t>:</w:t>
      </w:r>
    </w:p>
    <w:p w14:paraId="04669368" w14:textId="77777777" w:rsidR="008A1595" w:rsidRPr="00EE018C" w:rsidRDefault="008A1595" w:rsidP="00A6570D">
      <w:pPr>
        <w:spacing w:after="0" w:line="240" w:lineRule="auto"/>
        <w:rPr>
          <w:rFonts w:ascii="Arial" w:hAnsi="Arial" w:cs="Arial"/>
          <w:sz w:val="20"/>
          <w:szCs w:val="24"/>
        </w:rPr>
      </w:pPr>
    </w:p>
    <w:p w14:paraId="7F0474AA" w14:textId="77777777" w:rsidR="00547F39" w:rsidRDefault="00547F39" w:rsidP="00547F39">
      <w:pPr>
        <w:spacing w:after="0" w:line="240" w:lineRule="auto"/>
        <w:rPr>
          <w:rFonts w:ascii="Arial" w:hAnsi="Arial" w:cs="Arial"/>
          <w:sz w:val="24"/>
          <w:szCs w:val="24"/>
        </w:rPr>
      </w:pPr>
      <w:r w:rsidRPr="00547F39">
        <w:rPr>
          <w:rFonts w:ascii="Arial" w:hAnsi="Arial" w:cs="Arial"/>
          <w:sz w:val="24"/>
          <w:szCs w:val="24"/>
        </w:rPr>
        <w:t>The primary purpose of this role is to support the Programme Manager in overseeing the day-to-day operational management of the local programme. The successful applicant will ensure that operations are carried out to a high standard, maintaining continuity and delivering managerial support to the wider team.</w:t>
      </w:r>
    </w:p>
    <w:p w14:paraId="057E21F8" w14:textId="77777777" w:rsidR="00547F39" w:rsidRPr="00547F39" w:rsidRDefault="00547F39" w:rsidP="00547F39">
      <w:pPr>
        <w:spacing w:after="0" w:line="240" w:lineRule="auto"/>
        <w:rPr>
          <w:rFonts w:ascii="Arial" w:hAnsi="Arial" w:cs="Arial"/>
          <w:sz w:val="24"/>
          <w:szCs w:val="24"/>
        </w:rPr>
      </w:pPr>
    </w:p>
    <w:p w14:paraId="5E99420C" w14:textId="5D62E339" w:rsidR="00547F39" w:rsidRDefault="00547F39" w:rsidP="00547F39">
      <w:pPr>
        <w:spacing w:after="0" w:line="240" w:lineRule="auto"/>
        <w:rPr>
          <w:rFonts w:ascii="Arial" w:hAnsi="Arial" w:cs="Arial"/>
          <w:sz w:val="24"/>
          <w:szCs w:val="24"/>
        </w:rPr>
      </w:pPr>
      <w:r w:rsidRPr="00547F39">
        <w:rPr>
          <w:rFonts w:ascii="Arial" w:hAnsi="Arial" w:cs="Arial"/>
          <w:sz w:val="24"/>
          <w:szCs w:val="24"/>
        </w:rPr>
        <w:t xml:space="preserve">In the absence of the Programme Manager, the Deputy Programme Manager will assume responsibility for attending both external and internal meetings, representing the service at a senior operational level. </w:t>
      </w:r>
    </w:p>
    <w:p w14:paraId="7011291B" w14:textId="77777777" w:rsidR="00547F39" w:rsidRPr="00EE018C" w:rsidRDefault="00547F39" w:rsidP="00547F39">
      <w:pPr>
        <w:spacing w:after="0" w:line="240" w:lineRule="auto"/>
        <w:rPr>
          <w:rFonts w:ascii="Arial" w:hAnsi="Arial" w:cs="Arial"/>
          <w:sz w:val="20"/>
          <w:szCs w:val="24"/>
        </w:rPr>
      </w:pPr>
    </w:p>
    <w:p w14:paraId="5411339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you are responsible for</w:t>
      </w:r>
      <w:r w:rsidR="003B2DC9" w:rsidRPr="008A1595">
        <w:rPr>
          <w:rFonts w:ascii="Arial" w:hAnsi="Arial" w:cs="Arial"/>
          <w:b/>
          <w:color w:val="0070C0"/>
          <w:sz w:val="28"/>
          <w:szCs w:val="24"/>
        </w:rPr>
        <w:t>:</w:t>
      </w:r>
    </w:p>
    <w:p w14:paraId="32F40004" w14:textId="77777777" w:rsidR="008A1595" w:rsidRPr="00EE018C" w:rsidRDefault="008A1595" w:rsidP="00A6570D">
      <w:pPr>
        <w:spacing w:after="0" w:line="240" w:lineRule="auto"/>
        <w:rPr>
          <w:rFonts w:ascii="Arial" w:hAnsi="Arial" w:cs="Arial"/>
          <w:sz w:val="20"/>
          <w:szCs w:val="24"/>
        </w:rPr>
      </w:pPr>
    </w:p>
    <w:p w14:paraId="195716DE"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People Management</w:t>
      </w:r>
    </w:p>
    <w:p w14:paraId="3D14FD9E"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Oversee and manage staff sickness, annual leave, mandatory training, and appraisals.</w:t>
      </w:r>
    </w:p>
    <w:p w14:paraId="69526E5D"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Assist in recruitment, shortlisting, interviewing, and appointing screening staff.</w:t>
      </w:r>
    </w:p>
    <w:p w14:paraId="1A60C911"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Provide line management support to local screening staff.</w:t>
      </w:r>
    </w:p>
    <w:p w14:paraId="0E0E5E81"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Organise local induction for new starters, liaising with the training and development function.</w:t>
      </w:r>
    </w:p>
    <w:p w14:paraId="584C3FB9"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Plan and review staff training in collaboration with the clinical skills trainer and the national AAA screening team.</w:t>
      </w:r>
    </w:p>
    <w:p w14:paraId="00357347"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lastRenderedPageBreak/>
        <w:t>Offer first-line support to screening staff facing technical malfunctions or unusual findings.</w:t>
      </w:r>
    </w:p>
    <w:p w14:paraId="1D9420D2"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Manage clinic rotas and patient scheduling in cases of staff absence.</w:t>
      </w:r>
    </w:p>
    <w:p w14:paraId="56BBCA57"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Planning and Organisation</w:t>
      </w:r>
    </w:p>
    <w:p w14:paraId="7D4E60B7"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Identify and secure new screening locations to improve accessibility and patient uptake.</w:t>
      </w:r>
    </w:p>
    <w:p w14:paraId="42E14903"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Prepare reports for meetings and ensure proper distribution to local and national colleagues.</w:t>
      </w:r>
    </w:p>
    <w:p w14:paraId="57BACDBB"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Drive continuous improvement through team meetings and proactive issue resolution.</w:t>
      </w:r>
    </w:p>
    <w:p w14:paraId="34737060"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Oversee the operational activities of the screening programme in the absence of the Programme Manager.</w:t>
      </w:r>
    </w:p>
    <w:p w14:paraId="4BAAECDD" w14:textId="77777777" w:rsidR="008B1BC7" w:rsidRDefault="008B1BC7" w:rsidP="008B1BC7">
      <w:pPr>
        <w:spacing w:after="0" w:line="240" w:lineRule="auto"/>
        <w:rPr>
          <w:rFonts w:ascii="Arial" w:hAnsi="Arial" w:cs="Arial"/>
          <w:b/>
          <w:bCs/>
          <w:sz w:val="24"/>
          <w:szCs w:val="24"/>
        </w:rPr>
      </w:pPr>
    </w:p>
    <w:p w14:paraId="774DB9E4"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Communication</w:t>
      </w:r>
    </w:p>
    <w:p w14:paraId="7BE15756"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Develop relationships with community staff at screening locations.</w:t>
      </w:r>
    </w:p>
    <w:p w14:paraId="0EE073A8"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Foster a motivated, cohesive workforce dedicated to delivering an excellent screening service.</w:t>
      </w:r>
    </w:p>
    <w:p w14:paraId="53C1BFC8"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Handle patient inquiries, prioritising urgent cases and escalating concerns where necessary.</w:t>
      </w:r>
    </w:p>
    <w:p w14:paraId="4AE74DFF"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Maintain ongoing communication with the Programme Manager regarding any operational difficulties.</w:t>
      </w:r>
    </w:p>
    <w:p w14:paraId="26A81085" w14:textId="77777777" w:rsidR="008B1BC7" w:rsidRPr="008B1BC7" w:rsidRDefault="008B1BC7" w:rsidP="008B1BC7">
      <w:pPr>
        <w:pStyle w:val="ListParagraph"/>
        <w:numPr>
          <w:ilvl w:val="0"/>
          <w:numId w:val="32"/>
        </w:numPr>
        <w:rPr>
          <w:rFonts w:ascii="Arial" w:hAnsi="Arial" w:cs="Arial"/>
          <w:sz w:val="24"/>
          <w:szCs w:val="24"/>
        </w:rPr>
      </w:pPr>
      <w:r w:rsidRPr="008B1BC7">
        <w:rPr>
          <w:rFonts w:ascii="Arial" w:hAnsi="Arial" w:cs="Arial"/>
          <w:sz w:val="24"/>
          <w:szCs w:val="24"/>
        </w:rPr>
        <w:t>Resolve problems related to clinics, staff, screening equipment, IT systems, data collection, and facilities.</w:t>
      </w:r>
    </w:p>
    <w:p w14:paraId="188E92D7" w14:textId="77777777" w:rsidR="008B1BC7" w:rsidRDefault="008B1BC7" w:rsidP="008B1BC7">
      <w:pPr>
        <w:spacing w:after="0" w:line="240" w:lineRule="auto"/>
        <w:rPr>
          <w:rFonts w:ascii="Arial" w:hAnsi="Arial" w:cs="Arial"/>
          <w:b/>
          <w:bCs/>
          <w:sz w:val="24"/>
          <w:szCs w:val="24"/>
        </w:rPr>
      </w:pPr>
    </w:p>
    <w:p w14:paraId="30A3F163"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Patient Care</w:t>
      </w:r>
    </w:p>
    <w:p w14:paraId="1C702E0C" w14:textId="77777777" w:rsidR="008B1BC7" w:rsidRPr="008B1BC7" w:rsidRDefault="008B1BC7" w:rsidP="008B1BC7">
      <w:pPr>
        <w:pStyle w:val="ListParagraph"/>
        <w:numPr>
          <w:ilvl w:val="0"/>
          <w:numId w:val="38"/>
        </w:numPr>
        <w:rPr>
          <w:rFonts w:ascii="Arial" w:hAnsi="Arial" w:cs="Arial"/>
          <w:sz w:val="24"/>
          <w:szCs w:val="24"/>
        </w:rPr>
      </w:pPr>
      <w:r w:rsidRPr="008B1BC7">
        <w:rPr>
          <w:rFonts w:ascii="Arial" w:hAnsi="Arial" w:cs="Arial"/>
          <w:sz w:val="24"/>
          <w:szCs w:val="24"/>
        </w:rPr>
        <w:t>Ensure all eligible patients receive access to screening, regardless of location.</w:t>
      </w:r>
    </w:p>
    <w:p w14:paraId="16A335FD" w14:textId="77777777" w:rsidR="008B1BC7" w:rsidRPr="008B1BC7" w:rsidRDefault="008B1BC7" w:rsidP="008B1BC7">
      <w:pPr>
        <w:pStyle w:val="ListParagraph"/>
        <w:numPr>
          <w:ilvl w:val="0"/>
          <w:numId w:val="38"/>
        </w:numPr>
        <w:rPr>
          <w:rFonts w:ascii="Arial" w:hAnsi="Arial" w:cs="Arial"/>
          <w:sz w:val="24"/>
          <w:szCs w:val="24"/>
        </w:rPr>
      </w:pPr>
      <w:r w:rsidRPr="008B1BC7">
        <w:rPr>
          <w:rFonts w:ascii="Arial" w:hAnsi="Arial" w:cs="Arial"/>
          <w:sz w:val="24"/>
          <w:szCs w:val="24"/>
        </w:rPr>
        <w:t>Provide reassurance and support to anxious patients and their families with sensitivity and discretion.</w:t>
      </w:r>
    </w:p>
    <w:p w14:paraId="0E5AE429" w14:textId="77777777" w:rsidR="008B1BC7" w:rsidRPr="008B1BC7" w:rsidRDefault="008B1BC7" w:rsidP="008B1BC7">
      <w:pPr>
        <w:pStyle w:val="ListParagraph"/>
        <w:numPr>
          <w:ilvl w:val="0"/>
          <w:numId w:val="38"/>
        </w:numPr>
        <w:rPr>
          <w:rFonts w:ascii="Arial" w:hAnsi="Arial" w:cs="Arial"/>
          <w:sz w:val="24"/>
          <w:szCs w:val="24"/>
        </w:rPr>
      </w:pPr>
      <w:r w:rsidRPr="008B1BC7">
        <w:rPr>
          <w:rFonts w:ascii="Arial" w:hAnsi="Arial" w:cs="Arial"/>
          <w:sz w:val="24"/>
          <w:szCs w:val="24"/>
        </w:rPr>
        <w:t>Prioritise patient needs and escalate urgent cases appropriately.</w:t>
      </w:r>
    </w:p>
    <w:p w14:paraId="4FEFA3AE" w14:textId="77777777" w:rsidR="008B1BC7" w:rsidRPr="008B1BC7" w:rsidRDefault="008B1BC7" w:rsidP="008B1BC7">
      <w:pPr>
        <w:spacing w:after="0" w:line="240" w:lineRule="auto"/>
        <w:rPr>
          <w:rFonts w:ascii="Arial" w:hAnsi="Arial" w:cs="Arial"/>
          <w:sz w:val="24"/>
          <w:szCs w:val="24"/>
        </w:rPr>
      </w:pPr>
    </w:p>
    <w:p w14:paraId="37671930"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Policy and Service Development</w:t>
      </w:r>
    </w:p>
    <w:p w14:paraId="093E0B27"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Adhere to agreed protocols and operating procedures.</w:t>
      </w:r>
    </w:p>
    <w:p w14:paraId="2C3E79F0"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Contribute to service reviews and propose improvements.</w:t>
      </w:r>
    </w:p>
    <w:p w14:paraId="73D8AA73"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Conduct risk assessments at off-site clinic locations.</w:t>
      </w:r>
    </w:p>
    <w:p w14:paraId="5A0FFBCE"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Keep local Standard Operating Procedures (SOPs) up to date.</w:t>
      </w:r>
    </w:p>
    <w:p w14:paraId="323BFBC2"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Evaluate and inspect off-site screening venues, preparing relevant documentation.</w:t>
      </w:r>
    </w:p>
    <w:p w14:paraId="423606DC" w14:textId="77777777" w:rsidR="008B1BC7" w:rsidRPr="008B1BC7" w:rsidRDefault="008B1BC7" w:rsidP="008B1BC7">
      <w:pPr>
        <w:pStyle w:val="ListParagraph"/>
        <w:numPr>
          <w:ilvl w:val="0"/>
          <w:numId w:val="37"/>
        </w:numPr>
        <w:rPr>
          <w:rFonts w:ascii="Arial" w:hAnsi="Arial" w:cs="Arial"/>
          <w:sz w:val="24"/>
          <w:szCs w:val="24"/>
        </w:rPr>
      </w:pPr>
      <w:r w:rsidRPr="008B1BC7">
        <w:rPr>
          <w:rFonts w:ascii="Arial" w:hAnsi="Arial" w:cs="Arial"/>
          <w:sz w:val="24"/>
          <w:szCs w:val="24"/>
        </w:rPr>
        <w:t>Use the InPhase incident reporting system to record safeguarding concerns and operational issues.</w:t>
      </w:r>
    </w:p>
    <w:p w14:paraId="2DB20768" w14:textId="77777777" w:rsidR="008B1BC7" w:rsidRPr="008B1BC7" w:rsidRDefault="008B1BC7" w:rsidP="008B1BC7">
      <w:pPr>
        <w:spacing w:after="0" w:line="240" w:lineRule="auto"/>
        <w:rPr>
          <w:rFonts w:ascii="Arial" w:hAnsi="Arial" w:cs="Arial"/>
          <w:sz w:val="24"/>
          <w:szCs w:val="24"/>
        </w:rPr>
      </w:pPr>
    </w:p>
    <w:p w14:paraId="21D2E053"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Information and Analysis</w:t>
      </w:r>
    </w:p>
    <w:p w14:paraId="31F484D4"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Monitor clinic bookings and collaborate with scheduling teams to maximise clinic utilisation.</w:t>
      </w:r>
    </w:p>
    <w:p w14:paraId="0C988718"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Participate in preparing local screening data for internal and external review.</w:t>
      </w:r>
    </w:p>
    <w:p w14:paraId="52836189"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Research and Audit</w:t>
      </w:r>
    </w:p>
    <w:p w14:paraId="154198FE"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Support local clinical data extraction for research purposes in line with national AAA Screening Programme guidelines.</w:t>
      </w:r>
    </w:p>
    <w:p w14:paraId="1097020C" w14:textId="77777777" w:rsidR="008B1BC7" w:rsidRPr="008B1BC7" w:rsidRDefault="008B1BC7" w:rsidP="008B1BC7">
      <w:pPr>
        <w:pStyle w:val="ListParagraph"/>
        <w:numPr>
          <w:ilvl w:val="0"/>
          <w:numId w:val="36"/>
        </w:numPr>
        <w:rPr>
          <w:rFonts w:ascii="Arial" w:hAnsi="Arial" w:cs="Arial"/>
          <w:sz w:val="24"/>
          <w:szCs w:val="24"/>
        </w:rPr>
      </w:pPr>
      <w:r w:rsidRPr="008B1BC7">
        <w:rPr>
          <w:rFonts w:ascii="Arial" w:hAnsi="Arial" w:cs="Arial"/>
          <w:sz w:val="24"/>
          <w:szCs w:val="24"/>
        </w:rPr>
        <w:t>Conduct local audits and document findings in accordance with commissioning and QA team requirements.</w:t>
      </w:r>
    </w:p>
    <w:p w14:paraId="0C363B90" w14:textId="77777777" w:rsidR="008B1BC7" w:rsidRPr="008B1BC7" w:rsidRDefault="008B1BC7" w:rsidP="008B1BC7">
      <w:pPr>
        <w:spacing w:after="0" w:line="240" w:lineRule="auto"/>
        <w:rPr>
          <w:rFonts w:ascii="Arial" w:hAnsi="Arial" w:cs="Arial"/>
          <w:sz w:val="24"/>
          <w:szCs w:val="24"/>
        </w:rPr>
      </w:pPr>
    </w:p>
    <w:p w14:paraId="1797B571" w14:textId="77777777" w:rsidR="008B1BC7" w:rsidRPr="008B1BC7" w:rsidRDefault="008B1BC7" w:rsidP="008B1BC7">
      <w:pPr>
        <w:spacing w:after="0" w:line="240" w:lineRule="auto"/>
        <w:rPr>
          <w:rFonts w:ascii="Arial" w:hAnsi="Arial" w:cs="Arial"/>
          <w:b/>
          <w:bCs/>
          <w:sz w:val="24"/>
          <w:szCs w:val="24"/>
        </w:rPr>
      </w:pPr>
      <w:r w:rsidRPr="008B1BC7">
        <w:rPr>
          <w:rFonts w:ascii="Arial" w:hAnsi="Arial" w:cs="Arial"/>
          <w:b/>
          <w:bCs/>
          <w:sz w:val="24"/>
          <w:szCs w:val="24"/>
        </w:rPr>
        <w:t>Personnel Management and Organisational Development</w:t>
      </w:r>
    </w:p>
    <w:p w14:paraId="32187762" w14:textId="77777777" w:rsidR="008B1BC7" w:rsidRPr="008B1BC7" w:rsidRDefault="008B1BC7" w:rsidP="008B1BC7">
      <w:pPr>
        <w:pStyle w:val="ListParagraph"/>
        <w:numPr>
          <w:ilvl w:val="0"/>
          <w:numId w:val="35"/>
        </w:numPr>
        <w:rPr>
          <w:rFonts w:ascii="Arial" w:hAnsi="Arial" w:cs="Arial"/>
          <w:sz w:val="24"/>
          <w:szCs w:val="24"/>
        </w:rPr>
      </w:pPr>
      <w:r w:rsidRPr="008B1BC7">
        <w:rPr>
          <w:rFonts w:ascii="Arial" w:hAnsi="Arial" w:cs="Arial"/>
          <w:sz w:val="24"/>
          <w:szCs w:val="24"/>
        </w:rPr>
        <w:lastRenderedPageBreak/>
        <w:t>Engage in ongoing training and development as required.</w:t>
      </w:r>
    </w:p>
    <w:p w14:paraId="6FA8C171" w14:textId="77777777" w:rsidR="008B1BC7" w:rsidRPr="008B1BC7" w:rsidRDefault="008B1BC7" w:rsidP="008B1BC7">
      <w:pPr>
        <w:pStyle w:val="ListParagraph"/>
        <w:numPr>
          <w:ilvl w:val="0"/>
          <w:numId w:val="35"/>
        </w:numPr>
        <w:rPr>
          <w:rFonts w:ascii="Arial" w:hAnsi="Arial" w:cs="Arial"/>
          <w:sz w:val="24"/>
          <w:szCs w:val="24"/>
        </w:rPr>
      </w:pPr>
      <w:r w:rsidRPr="008B1BC7">
        <w:rPr>
          <w:rFonts w:ascii="Arial" w:hAnsi="Arial" w:cs="Arial"/>
          <w:sz w:val="24"/>
          <w:szCs w:val="24"/>
        </w:rPr>
        <w:t>Actively contribute to the refinement of local standard operating procedures.</w:t>
      </w:r>
    </w:p>
    <w:p w14:paraId="3811F9E5" w14:textId="77777777" w:rsidR="008B1BC7" w:rsidRPr="008B1BC7" w:rsidRDefault="008B1BC7" w:rsidP="008B1BC7">
      <w:pPr>
        <w:pStyle w:val="ListParagraph"/>
        <w:numPr>
          <w:ilvl w:val="0"/>
          <w:numId w:val="35"/>
        </w:numPr>
        <w:rPr>
          <w:rFonts w:ascii="Arial" w:hAnsi="Arial" w:cs="Arial"/>
          <w:sz w:val="24"/>
          <w:szCs w:val="24"/>
        </w:rPr>
      </w:pPr>
      <w:r w:rsidRPr="008B1BC7">
        <w:rPr>
          <w:rFonts w:ascii="Arial" w:hAnsi="Arial" w:cs="Arial"/>
          <w:sz w:val="24"/>
          <w:szCs w:val="24"/>
        </w:rPr>
        <w:t>Attend meetings, training sessions, national events, and conferences as needed.</w:t>
      </w:r>
    </w:p>
    <w:p w14:paraId="74716174" w14:textId="77777777" w:rsidR="008B1BC7" w:rsidRDefault="008B1BC7" w:rsidP="00A6570D">
      <w:pPr>
        <w:spacing w:after="0" w:line="240" w:lineRule="auto"/>
        <w:rPr>
          <w:rFonts w:ascii="Arial" w:hAnsi="Arial" w:cs="Arial"/>
          <w:b/>
          <w:color w:val="0070C0"/>
          <w:sz w:val="28"/>
          <w:szCs w:val="24"/>
        </w:rPr>
      </w:pPr>
    </w:p>
    <w:p w14:paraId="2ADF3D7F" w14:textId="1EFD3F48"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What people see in you</w:t>
      </w:r>
      <w:r w:rsidR="003B2DC9" w:rsidRPr="008A1595">
        <w:rPr>
          <w:rFonts w:ascii="Arial" w:hAnsi="Arial" w:cs="Arial"/>
          <w:b/>
          <w:color w:val="0070C0"/>
          <w:sz w:val="28"/>
          <w:szCs w:val="24"/>
        </w:rPr>
        <w:t>:</w:t>
      </w:r>
    </w:p>
    <w:p w14:paraId="51470B33" w14:textId="77777777" w:rsidR="008A1595" w:rsidRPr="00EE018C" w:rsidRDefault="008A1595" w:rsidP="00A6570D">
      <w:pPr>
        <w:spacing w:after="0" w:line="240" w:lineRule="auto"/>
        <w:rPr>
          <w:rFonts w:ascii="Arial" w:hAnsi="Arial" w:cs="Arial"/>
          <w:sz w:val="20"/>
          <w:szCs w:val="24"/>
        </w:rPr>
      </w:pPr>
    </w:p>
    <w:p w14:paraId="770FFAD5" w14:textId="77777777" w:rsidR="00A6570D" w:rsidRPr="007140DD" w:rsidRDefault="00A6570D" w:rsidP="00A6570D">
      <w:pPr>
        <w:spacing w:after="0" w:line="240" w:lineRule="auto"/>
        <w:rPr>
          <w:rFonts w:ascii="Arial" w:hAnsi="Arial" w:cs="Arial"/>
          <w:sz w:val="18"/>
          <w:szCs w:val="24"/>
        </w:rPr>
      </w:pPr>
    </w:p>
    <w:p w14:paraId="3B16B318"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team player who is supportive, reliable and trustworthy/who gets stuck in and creates a positive atmosphere</w:t>
      </w:r>
    </w:p>
    <w:p w14:paraId="11525F0B"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Someone who thrives on and is calm in challenging situations, working well under pressure</w:t>
      </w:r>
    </w:p>
    <w:p w14:paraId="2014E52A"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person who makes good decisions</w:t>
      </w:r>
    </w:p>
    <w:p w14:paraId="5CA850A0"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Someone who is approachable, dedicated and hardworking</w:t>
      </w:r>
    </w:p>
    <w:p w14:paraId="2523697C"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great communicator at all levels, handling pressure</w:t>
      </w:r>
    </w:p>
    <w:p w14:paraId="7D42F1FA"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positive influence on their work</w:t>
      </w:r>
    </w:p>
    <w:p w14:paraId="0C49F56A" w14:textId="77777777" w:rsidR="00A6570D" w:rsidRPr="008B1BC7" w:rsidRDefault="00A6570D" w:rsidP="008B1BC7">
      <w:pPr>
        <w:pStyle w:val="ListParagraph"/>
        <w:numPr>
          <w:ilvl w:val="0"/>
          <w:numId w:val="32"/>
        </w:numPr>
        <w:rPr>
          <w:rFonts w:ascii="Arial" w:hAnsi="Arial" w:cs="Arial"/>
          <w:sz w:val="24"/>
          <w:szCs w:val="24"/>
        </w:rPr>
      </w:pPr>
      <w:r w:rsidRPr="008B1BC7">
        <w:rPr>
          <w:rFonts w:ascii="Arial" w:hAnsi="Arial" w:cs="Arial"/>
          <w:sz w:val="24"/>
          <w:szCs w:val="24"/>
        </w:rPr>
        <w:t>A creative thinker</w:t>
      </w:r>
    </w:p>
    <w:p w14:paraId="0C58A513" w14:textId="77777777" w:rsidR="00A6570D" w:rsidRPr="00EE018C" w:rsidRDefault="00A6570D" w:rsidP="00A6570D">
      <w:pPr>
        <w:spacing w:after="0" w:line="240" w:lineRule="auto"/>
        <w:rPr>
          <w:rFonts w:ascii="Arial" w:hAnsi="Arial" w:cs="Arial"/>
          <w:sz w:val="20"/>
          <w:szCs w:val="24"/>
        </w:rPr>
      </w:pPr>
    </w:p>
    <w:p w14:paraId="3FC17AE8"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will</w:t>
      </w:r>
      <w:r w:rsidR="003B2DC9" w:rsidRPr="008A1595">
        <w:rPr>
          <w:rFonts w:ascii="Arial" w:hAnsi="Arial" w:cs="Arial"/>
          <w:b/>
          <w:color w:val="0070C0"/>
          <w:sz w:val="28"/>
          <w:szCs w:val="24"/>
        </w:rPr>
        <w:t>:</w:t>
      </w:r>
    </w:p>
    <w:p w14:paraId="7C94E82D" w14:textId="77777777" w:rsidR="008A1595" w:rsidRPr="00EE018C" w:rsidRDefault="008A1595" w:rsidP="00A6570D">
      <w:pPr>
        <w:spacing w:after="0" w:line="240" w:lineRule="auto"/>
        <w:rPr>
          <w:rFonts w:ascii="Arial" w:hAnsi="Arial" w:cs="Arial"/>
          <w:sz w:val="20"/>
          <w:szCs w:val="24"/>
        </w:rPr>
      </w:pPr>
    </w:p>
    <w:p w14:paraId="41EA97D3" w14:textId="6E30452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Be able to demonstrate an appreciation of patient care and confidentiality </w:t>
      </w:r>
    </w:p>
    <w:p w14:paraId="5FCF5789" w14:textId="79192DB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Show a willingness and ability to give priority to patients and customers, </w:t>
      </w:r>
    </w:p>
    <w:p w14:paraId="305E1377" w14:textId="77777777" w:rsidR="008B1BC7" w:rsidRPr="008B1BC7" w:rsidRDefault="008B1BC7" w:rsidP="008B1BC7">
      <w:pPr>
        <w:pStyle w:val="ListParagraph"/>
        <w:rPr>
          <w:rFonts w:ascii="Arial" w:hAnsi="Arial" w:cs="Arial"/>
          <w:sz w:val="24"/>
          <w:szCs w:val="24"/>
        </w:rPr>
      </w:pPr>
      <w:r w:rsidRPr="008B1BC7">
        <w:rPr>
          <w:rFonts w:ascii="Arial" w:hAnsi="Arial" w:cs="Arial"/>
          <w:sz w:val="24"/>
          <w:szCs w:val="24"/>
        </w:rPr>
        <w:t xml:space="preserve">delivering high quality services that meet their needs </w:t>
      </w:r>
    </w:p>
    <w:p w14:paraId="39BF17E4" w14:textId="2FA0B70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Maintain and demonstrate appropriate technical knowledge relating to</w:t>
      </w:r>
      <w:r>
        <w:rPr>
          <w:rFonts w:ascii="Arial" w:hAnsi="Arial" w:cs="Arial"/>
          <w:sz w:val="24"/>
          <w:szCs w:val="24"/>
        </w:rPr>
        <w:t xml:space="preserve"> screening pathways</w:t>
      </w:r>
      <w:r w:rsidR="001E46DF">
        <w:rPr>
          <w:rFonts w:ascii="Arial" w:hAnsi="Arial" w:cs="Arial"/>
          <w:sz w:val="24"/>
          <w:szCs w:val="24"/>
        </w:rPr>
        <w:t xml:space="preserve"> in SMaRT and with technology</w:t>
      </w:r>
      <w:r w:rsidRPr="008B1BC7">
        <w:rPr>
          <w:rFonts w:ascii="Arial" w:hAnsi="Arial" w:cs="Arial"/>
          <w:sz w:val="24"/>
          <w:szCs w:val="24"/>
        </w:rPr>
        <w:t xml:space="preserve">, </w:t>
      </w:r>
      <w:r w:rsidR="001E46DF" w:rsidRPr="008B1BC7">
        <w:rPr>
          <w:rFonts w:ascii="Arial" w:hAnsi="Arial" w:cs="Arial"/>
          <w:sz w:val="24"/>
          <w:szCs w:val="24"/>
        </w:rPr>
        <w:t>to</w:t>
      </w:r>
      <w:r w:rsidRPr="008B1BC7">
        <w:rPr>
          <w:rFonts w:ascii="Arial" w:hAnsi="Arial" w:cs="Arial"/>
          <w:sz w:val="24"/>
          <w:szCs w:val="24"/>
        </w:rPr>
        <w:t xml:space="preserve"> investigate problems </w:t>
      </w:r>
    </w:p>
    <w:p w14:paraId="73046296" w14:textId="3E0B2BFA"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Understand the implications of the Data Protection Act, Caldicott Principles </w:t>
      </w:r>
    </w:p>
    <w:p w14:paraId="0A470FC1" w14:textId="77777777" w:rsidR="008B1BC7" w:rsidRPr="008B1BC7" w:rsidRDefault="008B1BC7" w:rsidP="008B1BC7">
      <w:pPr>
        <w:pStyle w:val="ListParagraph"/>
        <w:numPr>
          <w:ilvl w:val="0"/>
          <w:numId w:val="39"/>
        </w:numPr>
        <w:rPr>
          <w:rFonts w:ascii="Arial" w:hAnsi="Arial" w:cs="Arial"/>
          <w:sz w:val="24"/>
          <w:szCs w:val="24"/>
        </w:rPr>
      </w:pPr>
      <w:r w:rsidRPr="008B1BC7">
        <w:rPr>
          <w:rFonts w:ascii="Arial" w:hAnsi="Arial" w:cs="Arial"/>
          <w:sz w:val="24"/>
          <w:szCs w:val="24"/>
        </w:rPr>
        <w:t xml:space="preserve">and GDPR </w:t>
      </w:r>
    </w:p>
    <w:p w14:paraId="3D71AE87" w14:textId="77777777" w:rsidR="001E46DF" w:rsidRDefault="008B1BC7" w:rsidP="001E46DF">
      <w:pPr>
        <w:pStyle w:val="ListParagraph"/>
        <w:numPr>
          <w:ilvl w:val="0"/>
          <w:numId w:val="33"/>
        </w:numPr>
        <w:rPr>
          <w:rFonts w:ascii="Arial" w:hAnsi="Arial" w:cs="Arial"/>
          <w:sz w:val="24"/>
          <w:szCs w:val="24"/>
        </w:rPr>
      </w:pPr>
      <w:r w:rsidRPr="008B1BC7">
        <w:rPr>
          <w:rFonts w:ascii="Arial" w:hAnsi="Arial" w:cs="Arial"/>
          <w:sz w:val="24"/>
          <w:szCs w:val="24"/>
        </w:rPr>
        <w:t>Have a demonstrable aptitude towards improving quality</w:t>
      </w:r>
      <w:r w:rsidR="001E46DF" w:rsidRPr="001E46DF">
        <w:rPr>
          <w:rFonts w:ascii="Arial" w:hAnsi="Arial" w:cs="Arial"/>
          <w:sz w:val="24"/>
          <w:szCs w:val="24"/>
        </w:rPr>
        <w:t xml:space="preserve"> </w:t>
      </w:r>
    </w:p>
    <w:p w14:paraId="27B453C8" w14:textId="20CF315E" w:rsidR="001E46DF" w:rsidRPr="008B1BC7" w:rsidRDefault="001E46DF" w:rsidP="001E46DF">
      <w:pPr>
        <w:pStyle w:val="ListParagraph"/>
        <w:numPr>
          <w:ilvl w:val="0"/>
          <w:numId w:val="33"/>
        </w:numPr>
        <w:rPr>
          <w:rFonts w:ascii="Arial" w:hAnsi="Arial" w:cs="Arial"/>
          <w:sz w:val="24"/>
          <w:szCs w:val="24"/>
        </w:rPr>
      </w:pPr>
      <w:r>
        <w:rPr>
          <w:rFonts w:ascii="Arial" w:hAnsi="Arial" w:cs="Arial"/>
          <w:sz w:val="24"/>
          <w:szCs w:val="24"/>
        </w:rPr>
        <w:t>Show impeccable</w:t>
      </w:r>
      <w:r w:rsidRPr="008B1BC7">
        <w:rPr>
          <w:rFonts w:ascii="Arial" w:hAnsi="Arial" w:cs="Arial"/>
          <w:sz w:val="24"/>
          <w:szCs w:val="24"/>
        </w:rPr>
        <w:t xml:space="preserve"> organisational skills </w:t>
      </w:r>
    </w:p>
    <w:p w14:paraId="29C3C3A2" w14:textId="042C40FC" w:rsidR="008B1BC7" w:rsidRPr="008B1BC7" w:rsidRDefault="001E46DF" w:rsidP="008B1BC7">
      <w:pPr>
        <w:pStyle w:val="ListParagraph"/>
        <w:numPr>
          <w:ilvl w:val="0"/>
          <w:numId w:val="39"/>
        </w:numPr>
        <w:rPr>
          <w:rFonts w:ascii="Arial" w:hAnsi="Arial" w:cs="Arial"/>
          <w:sz w:val="24"/>
          <w:szCs w:val="24"/>
        </w:rPr>
      </w:pPr>
      <w:r>
        <w:rPr>
          <w:rFonts w:ascii="Arial" w:hAnsi="Arial" w:cs="Arial"/>
          <w:sz w:val="24"/>
          <w:szCs w:val="24"/>
        </w:rPr>
        <w:t xml:space="preserve">Be </w:t>
      </w:r>
      <w:proofErr w:type="gramStart"/>
      <w:r>
        <w:rPr>
          <w:rFonts w:ascii="Arial" w:hAnsi="Arial" w:cs="Arial"/>
          <w:sz w:val="24"/>
          <w:szCs w:val="24"/>
        </w:rPr>
        <w:t>an</w:t>
      </w:r>
      <w:proofErr w:type="gramEnd"/>
      <w:r>
        <w:rPr>
          <w:rFonts w:ascii="Arial" w:hAnsi="Arial" w:cs="Arial"/>
          <w:sz w:val="24"/>
          <w:szCs w:val="24"/>
        </w:rPr>
        <w:t xml:space="preserve"> competent communicator through all modes of communication (face to face, telephone and in writing)</w:t>
      </w:r>
    </w:p>
    <w:p w14:paraId="2D5097CE" w14:textId="77777777" w:rsidR="00A6570D" w:rsidRPr="00EE018C" w:rsidRDefault="00A6570D" w:rsidP="00A6570D">
      <w:pPr>
        <w:spacing w:after="0" w:line="240" w:lineRule="auto"/>
        <w:rPr>
          <w:rFonts w:ascii="Arial" w:hAnsi="Arial" w:cs="Arial"/>
          <w:b/>
          <w:sz w:val="20"/>
          <w:szCs w:val="24"/>
        </w:rPr>
      </w:pPr>
    </w:p>
    <w:p w14:paraId="07DC8AB0" w14:textId="77777777" w:rsidR="00A6570D" w:rsidRPr="008A1595" w:rsidRDefault="00A6570D" w:rsidP="00A6570D">
      <w:pPr>
        <w:spacing w:after="0" w:line="240" w:lineRule="auto"/>
        <w:rPr>
          <w:rFonts w:ascii="Arial" w:hAnsi="Arial" w:cs="Arial"/>
          <w:b/>
          <w:color w:val="0070C0"/>
          <w:sz w:val="28"/>
          <w:szCs w:val="24"/>
        </w:rPr>
      </w:pPr>
      <w:r w:rsidRPr="008A1595">
        <w:rPr>
          <w:rFonts w:ascii="Arial" w:hAnsi="Arial" w:cs="Arial"/>
          <w:b/>
          <w:color w:val="0070C0"/>
          <w:sz w:val="28"/>
          <w:szCs w:val="24"/>
        </w:rPr>
        <w:t>You have experience of</w:t>
      </w:r>
      <w:r w:rsidR="003B2DC9" w:rsidRPr="008A1595">
        <w:rPr>
          <w:rFonts w:ascii="Arial" w:hAnsi="Arial" w:cs="Arial"/>
          <w:b/>
          <w:color w:val="0070C0"/>
          <w:sz w:val="28"/>
          <w:szCs w:val="24"/>
        </w:rPr>
        <w:t>:</w:t>
      </w:r>
    </w:p>
    <w:p w14:paraId="32C1350A" w14:textId="77777777" w:rsidR="008A1595" w:rsidRPr="00EE018C" w:rsidRDefault="008A1595" w:rsidP="00A6570D">
      <w:pPr>
        <w:spacing w:after="0" w:line="240" w:lineRule="auto"/>
        <w:rPr>
          <w:rFonts w:ascii="Arial" w:hAnsi="Arial" w:cs="Arial"/>
          <w:sz w:val="20"/>
          <w:szCs w:val="24"/>
        </w:rPr>
      </w:pPr>
    </w:p>
    <w:p w14:paraId="1C7F8705" w14:textId="77777777" w:rsidR="001E46DF" w:rsidRPr="008B1BC7" w:rsidRDefault="001E46DF" w:rsidP="001E46DF">
      <w:pPr>
        <w:pStyle w:val="ListParagraph"/>
        <w:numPr>
          <w:ilvl w:val="0"/>
          <w:numId w:val="33"/>
        </w:numPr>
        <w:rPr>
          <w:rFonts w:ascii="Arial" w:hAnsi="Arial" w:cs="Arial"/>
          <w:sz w:val="24"/>
          <w:szCs w:val="24"/>
        </w:rPr>
      </w:pPr>
      <w:r w:rsidRPr="008B1BC7">
        <w:rPr>
          <w:rFonts w:ascii="Arial" w:hAnsi="Arial" w:cs="Arial"/>
          <w:sz w:val="24"/>
          <w:szCs w:val="24"/>
        </w:rPr>
        <w:t>Knowledge and experience of working within a screening programme or in other healthcare settings</w:t>
      </w:r>
    </w:p>
    <w:p w14:paraId="6414CC9A" w14:textId="5ED33569" w:rsidR="008B1BC7" w:rsidRPr="008B1BC7" w:rsidRDefault="001E46DF" w:rsidP="008B1BC7">
      <w:pPr>
        <w:pStyle w:val="ListParagraph"/>
        <w:numPr>
          <w:ilvl w:val="0"/>
          <w:numId w:val="33"/>
        </w:numPr>
        <w:rPr>
          <w:rFonts w:ascii="Arial" w:hAnsi="Arial" w:cs="Arial"/>
          <w:sz w:val="24"/>
          <w:szCs w:val="24"/>
        </w:rPr>
      </w:pPr>
      <w:r>
        <w:rPr>
          <w:rFonts w:ascii="Arial" w:hAnsi="Arial" w:cs="Arial"/>
          <w:sz w:val="24"/>
          <w:szCs w:val="24"/>
        </w:rPr>
        <w:t xml:space="preserve">Of </w:t>
      </w:r>
      <w:r w:rsidR="008B1BC7" w:rsidRPr="008B1BC7">
        <w:rPr>
          <w:rFonts w:ascii="Arial" w:hAnsi="Arial" w:cs="Arial"/>
          <w:sz w:val="24"/>
          <w:szCs w:val="24"/>
        </w:rPr>
        <w:t>work</w:t>
      </w:r>
      <w:r>
        <w:rPr>
          <w:rFonts w:ascii="Arial" w:hAnsi="Arial" w:cs="Arial"/>
          <w:sz w:val="24"/>
          <w:szCs w:val="24"/>
        </w:rPr>
        <w:t>ing</w:t>
      </w:r>
      <w:r w:rsidR="008B1BC7" w:rsidRPr="008B1BC7">
        <w:rPr>
          <w:rFonts w:ascii="Arial" w:hAnsi="Arial" w:cs="Arial"/>
          <w:sz w:val="24"/>
          <w:szCs w:val="24"/>
        </w:rPr>
        <w:t xml:space="preserve"> in a multidisciplinary team </w:t>
      </w:r>
    </w:p>
    <w:p w14:paraId="72980777" w14:textId="77777777" w:rsidR="001E46DF" w:rsidRPr="008B1BC7" w:rsidRDefault="001E46DF" w:rsidP="001E46DF">
      <w:pPr>
        <w:pStyle w:val="ListParagraph"/>
        <w:numPr>
          <w:ilvl w:val="0"/>
          <w:numId w:val="33"/>
        </w:numPr>
        <w:rPr>
          <w:rFonts w:ascii="Arial" w:hAnsi="Arial" w:cs="Arial"/>
          <w:sz w:val="24"/>
          <w:szCs w:val="24"/>
        </w:rPr>
      </w:pPr>
      <w:r w:rsidRPr="008B1BC7">
        <w:rPr>
          <w:rFonts w:ascii="Arial" w:hAnsi="Arial" w:cs="Arial"/>
          <w:sz w:val="24"/>
          <w:szCs w:val="24"/>
        </w:rPr>
        <w:t xml:space="preserve">Knowledge and experience of SMaRT database (desirable) </w:t>
      </w:r>
    </w:p>
    <w:p w14:paraId="2A6F8C83" w14:textId="77777777" w:rsidR="001E46DF" w:rsidRDefault="001E46DF" w:rsidP="001E46DF">
      <w:pPr>
        <w:pStyle w:val="ListParagraph"/>
        <w:numPr>
          <w:ilvl w:val="0"/>
          <w:numId w:val="33"/>
        </w:numPr>
        <w:rPr>
          <w:rFonts w:ascii="Arial" w:hAnsi="Arial" w:cs="Arial"/>
          <w:sz w:val="24"/>
          <w:szCs w:val="24"/>
        </w:rPr>
      </w:pPr>
      <w:r>
        <w:rPr>
          <w:rFonts w:ascii="Arial" w:hAnsi="Arial" w:cs="Arial"/>
          <w:sz w:val="24"/>
          <w:szCs w:val="24"/>
        </w:rPr>
        <w:t>W</w:t>
      </w:r>
      <w:r w:rsidR="008B1BC7" w:rsidRPr="008B1BC7">
        <w:rPr>
          <w:rFonts w:ascii="Arial" w:hAnsi="Arial" w:cs="Arial"/>
          <w:sz w:val="24"/>
          <w:szCs w:val="24"/>
        </w:rPr>
        <w:t>ork</w:t>
      </w:r>
      <w:r>
        <w:rPr>
          <w:rFonts w:ascii="Arial" w:hAnsi="Arial" w:cs="Arial"/>
          <w:sz w:val="24"/>
          <w:szCs w:val="24"/>
        </w:rPr>
        <w:t>ing</w:t>
      </w:r>
      <w:r w:rsidR="008B1BC7" w:rsidRPr="008B1BC7">
        <w:rPr>
          <w:rFonts w:ascii="Arial" w:hAnsi="Arial" w:cs="Arial"/>
          <w:sz w:val="24"/>
          <w:szCs w:val="24"/>
        </w:rPr>
        <w:t xml:space="preserve"> to</w:t>
      </w:r>
      <w:r>
        <w:rPr>
          <w:rFonts w:ascii="Arial" w:hAnsi="Arial" w:cs="Arial"/>
          <w:sz w:val="24"/>
          <w:szCs w:val="24"/>
        </w:rPr>
        <w:t xml:space="preserve"> tight</w:t>
      </w:r>
      <w:r w:rsidR="008B1BC7" w:rsidRPr="008B1BC7">
        <w:rPr>
          <w:rFonts w:ascii="Arial" w:hAnsi="Arial" w:cs="Arial"/>
          <w:sz w:val="24"/>
          <w:szCs w:val="24"/>
        </w:rPr>
        <w:t xml:space="preserve"> deadlines </w:t>
      </w:r>
    </w:p>
    <w:p w14:paraId="7AFA1FCD" w14:textId="355C2120" w:rsidR="001E46DF" w:rsidRPr="001E46DF" w:rsidRDefault="001E46DF" w:rsidP="001E46DF">
      <w:pPr>
        <w:pStyle w:val="ListParagraph"/>
        <w:numPr>
          <w:ilvl w:val="0"/>
          <w:numId w:val="33"/>
        </w:numPr>
        <w:rPr>
          <w:rFonts w:ascii="Arial" w:hAnsi="Arial" w:cs="Arial"/>
          <w:sz w:val="24"/>
          <w:szCs w:val="24"/>
        </w:rPr>
      </w:pPr>
      <w:r w:rsidRPr="001E46DF">
        <w:rPr>
          <w:rFonts w:ascii="Arial" w:hAnsi="Arial" w:cs="Arial"/>
          <w:sz w:val="24"/>
          <w:szCs w:val="24"/>
        </w:rPr>
        <w:t xml:space="preserve">Prioritising tasks in a professional environment </w:t>
      </w:r>
    </w:p>
    <w:p w14:paraId="4555E8A4" w14:textId="659EC557" w:rsidR="008B1BC7" w:rsidRPr="008B1BC7" w:rsidRDefault="001E46DF" w:rsidP="001E46DF">
      <w:pPr>
        <w:pStyle w:val="ListParagraph"/>
        <w:numPr>
          <w:ilvl w:val="0"/>
          <w:numId w:val="33"/>
        </w:numPr>
        <w:rPr>
          <w:rFonts w:ascii="Arial" w:hAnsi="Arial" w:cs="Arial"/>
          <w:sz w:val="24"/>
          <w:szCs w:val="24"/>
        </w:rPr>
      </w:pPr>
      <w:r w:rsidRPr="001E46DF">
        <w:rPr>
          <w:rFonts w:ascii="Arial" w:hAnsi="Arial" w:cs="Arial"/>
          <w:sz w:val="24"/>
          <w:szCs w:val="24"/>
        </w:rPr>
        <w:t>Working as part of a team but also independently</w:t>
      </w:r>
    </w:p>
    <w:p w14:paraId="79204CBD" w14:textId="0211ED3A" w:rsidR="008B1BC7" w:rsidRPr="008B1BC7" w:rsidRDefault="001E46DF" w:rsidP="008B1BC7">
      <w:pPr>
        <w:pStyle w:val="ListParagraph"/>
        <w:numPr>
          <w:ilvl w:val="0"/>
          <w:numId w:val="33"/>
        </w:numPr>
        <w:rPr>
          <w:rFonts w:ascii="Arial" w:hAnsi="Arial" w:cs="Arial"/>
          <w:sz w:val="24"/>
          <w:szCs w:val="24"/>
        </w:rPr>
      </w:pPr>
      <w:r>
        <w:rPr>
          <w:rFonts w:ascii="Arial" w:hAnsi="Arial" w:cs="Arial"/>
          <w:sz w:val="24"/>
          <w:szCs w:val="24"/>
        </w:rPr>
        <w:t>Being</w:t>
      </w:r>
      <w:r w:rsidR="008B1BC7" w:rsidRPr="008B1BC7">
        <w:rPr>
          <w:rFonts w:ascii="Arial" w:hAnsi="Arial" w:cs="Arial"/>
          <w:sz w:val="24"/>
          <w:szCs w:val="24"/>
        </w:rPr>
        <w:t xml:space="preserve"> flexible in supporting clinical functions to ensure a smooth pathway delivery </w:t>
      </w:r>
    </w:p>
    <w:p w14:paraId="0210731E" w14:textId="3D1B2EF8" w:rsidR="00F72F5B" w:rsidRPr="008B1BC7" w:rsidRDefault="008B1BC7" w:rsidP="008B1BC7">
      <w:pPr>
        <w:pStyle w:val="ListParagraph"/>
        <w:numPr>
          <w:ilvl w:val="0"/>
          <w:numId w:val="33"/>
        </w:numPr>
        <w:rPr>
          <w:rFonts w:ascii="Arial" w:hAnsi="Arial" w:cs="Arial"/>
          <w:sz w:val="24"/>
          <w:szCs w:val="24"/>
        </w:rPr>
      </w:pPr>
      <w:r w:rsidRPr="008B1BC7">
        <w:rPr>
          <w:rFonts w:ascii="Arial" w:hAnsi="Arial" w:cs="Arial"/>
          <w:sz w:val="24"/>
          <w:szCs w:val="24"/>
        </w:rPr>
        <w:t>Computer Literacy with accurate data entry skills and attention to detail</w:t>
      </w:r>
    </w:p>
    <w:sectPr w:rsidR="00F72F5B" w:rsidRPr="008B1BC7"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D3DC1" w14:textId="77777777" w:rsidR="0024136F" w:rsidRDefault="0024136F" w:rsidP="006836F6">
      <w:pPr>
        <w:spacing w:after="0" w:line="240" w:lineRule="auto"/>
      </w:pPr>
      <w:r>
        <w:separator/>
      </w:r>
    </w:p>
  </w:endnote>
  <w:endnote w:type="continuationSeparator" w:id="0">
    <w:p w14:paraId="3B9EB42D" w14:textId="77777777" w:rsidR="0024136F" w:rsidRDefault="0024136F"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F633" w14:textId="77777777" w:rsidR="00906E85" w:rsidRDefault="003C76FB">
    <w:pPr>
      <w:pStyle w:val="Footer"/>
    </w:pPr>
    <w:r>
      <w:rPr>
        <w:noProof/>
      </w:rPr>
      <w:drawing>
        <wp:anchor distT="0" distB="0" distL="114300" distR="114300" simplePos="0" relativeHeight="251658240" behindDoc="1" locked="0" layoutInCell="1" allowOverlap="1" wp14:anchorId="6BA046E7" wp14:editId="7ECD0107">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C3133" w14:textId="77777777" w:rsidR="003C76FB" w:rsidRDefault="003C76FB">
    <w:pPr>
      <w:pStyle w:val="Footer"/>
    </w:pPr>
    <w:r>
      <w:rPr>
        <w:noProof/>
      </w:rPr>
      <w:drawing>
        <wp:anchor distT="0" distB="0" distL="114300" distR="114300" simplePos="0" relativeHeight="251659264" behindDoc="1" locked="0" layoutInCell="1" allowOverlap="1" wp14:anchorId="20F76B33" wp14:editId="4ED84A8F">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EB2EC" w14:textId="77777777" w:rsidR="0024136F" w:rsidRDefault="0024136F" w:rsidP="006836F6">
      <w:pPr>
        <w:spacing w:after="0" w:line="240" w:lineRule="auto"/>
      </w:pPr>
      <w:r>
        <w:separator/>
      </w:r>
    </w:p>
  </w:footnote>
  <w:footnote w:type="continuationSeparator" w:id="0">
    <w:p w14:paraId="444E6642" w14:textId="77777777" w:rsidR="0024136F" w:rsidRDefault="0024136F"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8A909" w14:textId="77777777" w:rsidR="00EA78A7" w:rsidRDefault="00F14607">
    <w:pPr>
      <w:pStyle w:val="Header"/>
    </w:pPr>
    <w:r>
      <w:rPr>
        <w:noProof/>
        <w:lang w:eastAsia="en-GB"/>
      </w:rPr>
      <w:pict w14:anchorId="55CAE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46210" w14:textId="77777777" w:rsidR="00A85CD5" w:rsidRPr="00EE186B" w:rsidRDefault="00BD1137">
    <w:pPr>
      <w:pStyle w:val="Header"/>
      <w:rPr>
        <w:rFonts w:ascii="Arial" w:hAnsi="Arial" w:cs="Arial"/>
        <w:b/>
        <w:sz w:val="24"/>
        <w:szCs w:val="28"/>
      </w:rPr>
    </w:pPr>
    <w:r w:rsidRPr="00EE186B">
      <w:rPr>
        <w:rFonts w:ascii="Arial" w:hAnsi="Arial" w:cs="Arial"/>
        <w:b/>
        <w:sz w:val="24"/>
        <w:szCs w:val="28"/>
      </w:rPr>
      <w:t xml:space="preserve">Job </w:t>
    </w:r>
    <w:r w:rsidR="00EE186B" w:rsidRPr="00EE186B">
      <w:rPr>
        <w:rFonts w:ascii="Arial" w:hAnsi="Arial" w:cs="Arial"/>
        <w:b/>
        <w:sz w:val="24"/>
        <w:szCs w:val="28"/>
      </w:rPr>
      <w:t>d</w:t>
    </w:r>
    <w:r w:rsidRPr="00EE186B">
      <w:rPr>
        <w:rFonts w:ascii="Arial" w:hAnsi="Arial" w:cs="Arial"/>
        <w:b/>
        <w:sz w:val="24"/>
        <w:szCs w:val="28"/>
      </w:rPr>
      <w:t>escription</w:t>
    </w:r>
    <w:r w:rsidR="00A85CD5" w:rsidRPr="00EE186B">
      <w:rPr>
        <w:noProof/>
        <w:sz w:val="20"/>
      </w:rPr>
      <w:drawing>
        <wp:anchor distT="0" distB="0" distL="114300" distR="114300" simplePos="0" relativeHeight="251657216" behindDoc="1" locked="0" layoutInCell="1" allowOverlap="1" wp14:anchorId="64532C03" wp14:editId="65CC59DC">
          <wp:simplePos x="0" y="0"/>
          <wp:positionH relativeFrom="column">
            <wp:posOffset>5245100</wp:posOffset>
          </wp:positionH>
          <wp:positionV relativeFrom="paragraph">
            <wp:posOffset>-311785</wp:posOffset>
          </wp:positionV>
          <wp:extent cx="1270000" cy="580969"/>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4084" w14:textId="77777777" w:rsidR="00EA78A7" w:rsidRPr="00EE186B" w:rsidRDefault="00EE186B">
    <w:pPr>
      <w:pStyle w:val="Header"/>
      <w:rPr>
        <w:rFonts w:ascii="Arial" w:hAnsi="Arial" w:cs="Arial"/>
        <w:b/>
        <w:sz w:val="24"/>
        <w:szCs w:val="28"/>
      </w:rPr>
    </w:pPr>
    <w:r>
      <w:rPr>
        <w:rFonts w:ascii="Arial" w:hAnsi="Arial" w:cs="Arial"/>
        <w:b/>
        <w:noProof/>
        <w:sz w:val="24"/>
        <w:szCs w:val="28"/>
      </w:rPr>
      <w:drawing>
        <wp:anchor distT="0" distB="0" distL="114300" distR="114300" simplePos="0" relativeHeight="251655168" behindDoc="1" locked="0" layoutInCell="1" allowOverlap="1" wp14:anchorId="19AD6627" wp14:editId="2C349C58">
          <wp:simplePos x="0" y="0"/>
          <wp:positionH relativeFrom="column">
            <wp:posOffset>-904875</wp:posOffset>
          </wp:positionH>
          <wp:positionV relativeFrom="paragraph">
            <wp:posOffset>-459740</wp:posOffset>
          </wp:positionV>
          <wp:extent cx="7551484" cy="2895600"/>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551484" cy="2895600"/>
                  </a:xfrm>
                  <a:prstGeom prst="rect">
                    <a:avLst/>
                  </a:prstGeom>
                </pic:spPr>
              </pic:pic>
            </a:graphicData>
          </a:graphic>
          <wp14:sizeRelH relativeFrom="page">
            <wp14:pctWidth>0</wp14:pctWidth>
          </wp14:sizeRelH>
          <wp14:sizeRelV relativeFrom="page">
            <wp14:pctHeight>0</wp14:pctHeight>
          </wp14:sizeRelV>
        </wp:anchor>
      </w:drawing>
    </w:r>
    <w:r w:rsidR="00A85CD5" w:rsidRPr="00EE186B">
      <w:rPr>
        <w:rFonts w:ascii="Arial" w:hAnsi="Arial" w:cs="Arial"/>
        <w:b/>
        <w:noProof/>
        <w:sz w:val="24"/>
        <w:szCs w:val="28"/>
      </w:rPr>
      <w:drawing>
        <wp:anchor distT="0" distB="0" distL="114300" distR="114300" simplePos="0" relativeHeight="251656192" behindDoc="1" locked="0" layoutInCell="1" allowOverlap="1" wp14:anchorId="795E9BF4" wp14:editId="3D91E47D">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8816D1" w:rsidRPr="00EE186B">
      <w:rPr>
        <w:rFonts w:ascii="Arial" w:hAnsi="Arial" w:cs="Arial"/>
        <w:b/>
        <w:sz w:val="24"/>
        <w:szCs w:val="28"/>
      </w:rPr>
      <w:t xml:space="preserve">Job </w:t>
    </w:r>
    <w:r w:rsidRPr="00EE186B">
      <w:rPr>
        <w:rFonts w:ascii="Arial" w:hAnsi="Arial" w:cs="Arial"/>
        <w:b/>
        <w:sz w:val="24"/>
        <w:szCs w:val="28"/>
      </w:rPr>
      <w:t>d</w:t>
    </w:r>
    <w:r w:rsidR="008816D1" w:rsidRPr="00EE186B">
      <w:rPr>
        <w:rFonts w:ascii="Arial" w:hAnsi="Arial" w:cs="Arial"/>
        <w:b/>
        <w:sz w:val="24"/>
        <w:szCs w:val="28"/>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8C"/>
    <w:multiLevelType w:val="hybridMultilevel"/>
    <w:tmpl w:val="55868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B7E33"/>
    <w:multiLevelType w:val="hybridMultilevel"/>
    <w:tmpl w:val="7E58829E"/>
    <w:lvl w:ilvl="0" w:tplc="04AED4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20759A"/>
    <w:multiLevelType w:val="hybridMultilevel"/>
    <w:tmpl w:val="344830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F04EB3"/>
    <w:multiLevelType w:val="hybridMultilevel"/>
    <w:tmpl w:val="01DC9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164E76"/>
    <w:multiLevelType w:val="hybridMultilevel"/>
    <w:tmpl w:val="B45CE17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145F466C"/>
    <w:multiLevelType w:val="hybridMultilevel"/>
    <w:tmpl w:val="E4CAB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47F23"/>
    <w:multiLevelType w:val="hybridMultilevel"/>
    <w:tmpl w:val="229074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461155"/>
    <w:multiLevelType w:val="hybridMultilevel"/>
    <w:tmpl w:val="2A288FF0"/>
    <w:lvl w:ilvl="0" w:tplc="A82AD3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F0183"/>
    <w:multiLevelType w:val="hybridMultilevel"/>
    <w:tmpl w:val="63FAD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B21A72"/>
    <w:multiLevelType w:val="hybridMultilevel"/>
    <w:tmpl w:val="5DD87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781FB4"/>
    <w:multiLevelType w:val="hybridMultilevel"/>
    <w:tmpl w:val="06343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30435"/>
    <w:multiLevelType w:val="hybridMultilevel"/>
    <w:tmpl w:val="14708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878C3"/>
    <w:multiLevelType w:val="hybridMultilevel"/>
    <w:tmpl w:val="68D64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BC2A74"/>
    <w:multiLevelType w:val="hybridMultilevel"/>
    <w:tmpl w:val="AD30B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6C0538"/>
    <w:multiLevelType w:val="hybridMultilevel"/>
    <w:tmpl w:val="B8F41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8C0894"/>
    <w:multiLevelType w:val="hybridMultilevel"/>
    <w:tmpl w:val="F00CB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481149"/>
    <w:multiLevelType w:val="hybridMultilevel"/>
    <w:tmpl w:val="92F6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49641E"/>
    <w:multiLevelType w:val="hybridMultilevel"/>
    <w:tmpl w:val="2A14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F10832"/>
    <w:multiLevelType w:val="hybridMultilevel"/>
    <w:tmpl w:val="2C3EC08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844DB0"/>
    <w:multiLevelType w:val="hybridMultilevel"/>
    <w:tmpl w:val="61186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2736BA"/>
    <w:multiLevelType w:val="hybridMultilevel"/>
    <w:tmpl w:val="555630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2635836"/>
    <w:multiLevelType w:val="hybridMultilevel"/>
    <w:tmpl w:val="5792EB28"/>
    <w:lvl w:ilvl="0" w:tplc="04AED4D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BA6082"/>
    <w:multiLevelType w:val="hybridMultilevel"/>
    <w:tmpl w:val="33AA64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0D102C"/>
    <w:multiLevelType w:val="hybridMultilevel"/>
    <w:tmpl w:val="11AC3A3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6997B14"/>
    <w:multiLevelType w:val="hybridMultilevel"/>
    <w:tmpl w:val="27AA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F3D8C"/>
    <w:multiLevelType w:val="hybridMultilevel"/>
    <w:tmpl w:val="ADC29E8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6" w15:restartNumberingAfterBreak="0">
    <w:nsid w:val="5B63278C"/>
    <w:multiLevelType w:val="hybridMultilevel"/>
    <w:tmpl w:val="ACDE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E54BD0"/>
    <w:multiLevelType w:val="hybridMultilevel"/>
    <w:tmpl w:val="6B4E2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1E53B1"/>
    <w:multiLevelType w:val="hybridMultilevel"/>
    <w:tmpl w:val="E5C44AB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61623DF4"/>
    <w:multiLevelType w:val="hybridMultilevel"/>
    <w:tmpl w:val="1AEE5BF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62BD4819"/>
    <w:multiLevelType w:val="hybridMultilevel"/>
    <w:tmpl w:val="48C87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85328A"/>
    <w:multiLevelType w:val="hybridMultilevel"/>
    <w:tmpl w:val="2EB6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C7DC6"/>
    <w:multiLevelType w:val="hybridMultilevel"/>
    <w:tmpl w:val="442CD3D0"/>
    <w:lvl w:ilvl="0" w:tplc="53F664A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8C5A8B"/>
    <w:multiLevelType w:val="hybridMultilevel"/>
    <w:tmpl w:val="99D28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1600B9"/>
    <w:multiLevelType w:val="hybridMultilevel"/>
    <w:tmpl w:val="CF3246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5" w15:restartNumberingAfterBreak="0">
    <w:nsid w:val="728231D5"/>
    <w:multiLevelType w:val="hybridMultilevel"/>
    <w:tmpl w:val="66BA48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D811D0F"/>
    <w:multiLevelType w:val="hybridMultilevel"/>
    <w:tmpl w:val="02DCF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B2188"/>
    <w:multiLevelType w:val="hybridMultilevel"/>
    <w:tmpl w:val="37F0538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16cid:durableId="114638796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5839910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3493976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1445348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82469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58539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007365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0930531">
    <w:abstractNumId w:val="4"/>
  </w:num>
  <w:num w:numId="9" w16cid:durableId="444814403">
    <w:abstractNumId w:val="26"/>
  </w:num>
  <w:num w:numId="10" w16cid:durableId="846745697">
    <w:abstractNumId w:val="15"/>
  </w:num>
  <w:num w:numId="11" w16cid:durableId="1097016465">
    <w:abstractNumId w:val="8"/>
  </w:num>
  <w:num w:numId="12" w16cid:durableId="848563622">
    <w:abstractNumId w:val="12"/>
  </w:num>
  <w:num w:numId="13" w16cid:durableId="1762947611">
    <w:abstractNumId w:val="36"/>
  </w:num>
  <w:num w:numId="14" w16cid:durableId="1771852588">
    <w:abstractNumId w:val="16"/>
  </w:num>
  <w:num w:numId="15" w16cid:durableId="911819439">
    <w:abstractNumId w:val="11"/>
  </w:num>
  <w:num w:numId="16" w16cid:durableId="1727339517">
    <w:abstractNumId w:val="13"/>
  </w:num>
  <w:num w:numId="17" w16cid:durableId="411509557">
    <w:abstractNumId w:val="0"/>
  </w:num>
  <w:num w:numId="18" w16cid:durableId="378750709">
    <w:abstractNumId w:val="9"/>
  </w:num>
  <w:num w:numId="19" w16cid:durableId="1532067349">
    <w:abstractNumId w:val="30"/>
  </w:num>
  <w:num w:numId="20" w16cid:durableId="2119441864">
    <w:abstractNumId w:val="17"/>
  </w:num>
  <w:num w:numId="21" w16cid:durableId="1861115075">
    <w:abstractNumId w:val="27"/>
  </w:num>
  <w:num w:numId="22" w16cid:durableId="703020446">
    <w:abstractNumId w:val="3"/>
  </w:num>
  <w:num w:numId="23" w16cid:durableId="1375302449">
    <w:abstractNumId w:val="5"/>
  </w:num>
  <w:num w:numId="24" w16cid:durableId="622661546">
    <w:abstractNumId w:val="24"/>
  </w:num>
  <w:num w:numId="25" w16cid:durableId="2130511632">
    <w:abstractNumId w:val="31"/>
  </w:num>
  <w:num w:numId="26" w16cid:durableId="1564489155">
    <w:abstractNumId w:val="14"/>
  </w:num>
  <w:num w:numId="27" w16cid:durableId="773522457">
    <w:abstractNumId w:val="7"/>
  </w:num>
  <w:num w:numId="28" w16cid:durableId="940726056">
    <w:abstractNumId w:val="20"/>
  </w:num>
  <w:num w:numId="29" w16cid:durableId="1027411363">
    <w:abstractNumId w:val="33"/>
  </w:num>
  <w:num w:numId="30" w16cid:durableId="1030493518">
    <w:abstractNumId w:val="21"/>
  </w:num>
  <w:num w:numId="31" w16cid:durableId="182863833">
    <w:abstractNumId w:val="1"/>
  </w:num>
  <w:num w:numId="32" w16cid:durableId="1105418255">
    <w:abstractNumId w:val="6"/>
  </w:num>
  <w:num w:numId="33" w16cid:durableId="1639457225">
    <w:abstractNumId w:val="19"/>
  </w:num>
  <w:num w:numId="34" w16cid:durableId="1984852196">
    <w:abstractNumId w:val="32"/>
  </w:num>
  <w:num w:numId="35" w16cid:durableId="506285716">
    <w:abstractNumId w:val="22"/>
  </w:num>
  <w:num w:numId="36" w16cid:durableId="1801075676">
    <w:abstractNumId w:val="2"/>
  </w:num>
  <w:num w:numId="37" w16cid:durableId="324481380">
    <w:abstractNumId w:val="18"/>
  </w:num>
  <w:num w:numId="38" w16cid:durableId="1831828022">
    <w:abstractNumId w:val="35"/>
  </w:num>
  <w:num w:numId="39" w16cid:durableId="10139181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7C44"/>
    <w:rsid w:val="0006660B"/>
    <w:rsid w:val="0008108D"/>
    <w:rsid w:val="000E1AF1"/>
    <w:rsid w:val="00143A78"/>
    <w:rsid w:val="0016305A"/>
    <w:rsid w:val="001B0651"/>
    <w:rsid w:val="001E2C77"/>
    <w:rsid w:val="001E46DF"/>
    <w:rsid w:val="001E65F3"/>
    <w:rsid w:val="001F5BB7"/>
    <w:rsid w:val="0024136F"/>
    <w:rsid w:val="0027637C"/>
    <w:rsid w:val="002B6661"/>
    <w:rsid w:val="002E1931"/>
    <w:rsid w:val="002E5E04"/>
    <w:rsid w:val="0037183E"/>
    <w:rsid w:val="003B2DC9"/>
    <w:rsid w:val="003C0C43"/>
    <w:rsid w:val="003C76FB"/>
    <w:rsid w:val="0043669E"/>
    <w:rsid w:val="00462666"/>
    <w:rsid w:val="00547F39"/>
    <w:rsid w:val="00554DFF"/>
    <w:rsid w:val="005655C8"/>
    <w:rsid w:val="00584F5F"/>
    <w:rsid w:val="005E6DB8"/>
    <w:rsid w:val="005F032F"/>
    <w:rsid w:val="0066755B"/>
    <w:rsid w:val="006836F6"/>
    <w:rsid w:val="006A4437"/>
    <w:rsid w:val="007140DD"/>
    <w:rsid w:val="007932CC"/>
    <w:rsid w:val="007B0C2F"/>
    <w:rsid w:val="007B0EA0"/>
    <w:rsid w:val="007C2E55"/>
    <w:rsid w:val="007C4E8F"/>
    <w:rsid w:val="007F5C27"/>
    <w:rsid w:val="00831E5A"/>
    <w:rsid w:val="00837347"/>
    <w:rsid w:val="008816D1"/>
    <w:rsid w:val="008A1595"/>
    <w:rsid w:val="008B1BC7"/>
    <w:rsid w:val="008C59FD"/>
    <w:rsid w:val="00906E85"/>
    <w:rsid w:val="00910DC8"/>
    <w:rsid w:val="00957788"/>
    <w:rsid w:val="009A49F8"/>
    <w:rsid w:val="009C36C5"/>
    <w:rsid w:val="009D308F"/>
    <w:rsid w:val="009D3E54"/>
    <w:rsid w:val="00A46B90"/>
    <w:rsid w:val="00A6570D"/>
    <w:rsid w:val="00A85CD5"/>
    <w:rsid w:val="00AC2467"/>
    <w:rsid w:val="00B0415E"/>
    <w:rsid w:val="00B06C28"/>
    <w:rsid w:val="00B43F0A"/>
    <w:rsid w:val="00B745FF"/>
    <w:rsid w:val="00BA6682"/>
    <w:rsid w:val="00BA6709"/>
    <w:rsid w:val="00BD1137"/>
    <w:rsid w:val="00C75591"/>
    <w:rsid w:val="00CC4D48"/>
    <w:rsid w:val="00CD54F0"/>
    <w:rsid w:val="00CF5A12"/>
    <w:rsid w:val="00D20014"/>
    <w:rsid w:val="00D413D5"/>
    <w:rsid w:val="00D94531"/>
    <w:rsid w:val="00DC5F8A"/>
    <w:rsid w:val="00DD3579"/>
    <w:rsid w:val="00DF144D"/>
    <w:rsid w:val="00DF5C2C"/>
    <w:rsid w:val="00EA78A7"/>
    <w:rsid w:val="00EE018C"/>
    <w:rsid w:val="00EE186B"/>
    <w:rsid w:val="00F14607"/>
    <w:rsid w:val="00F56326"/>
    <w:rsid w:val="00F72F5B"/>
    <w:rsid w:val="00FE2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5ABC6F1F"/>
  <w15:docId w15:val="{9D7F65DC-D3D9-4DF9-8716-874F59D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88FC569EC6B684684394CB0B458053D" ma:contentTypeVersion="10" ma:contentTypeDescription="Create a new document." ma:contentTypeScope="" ma:versionID="6348cfb3bacf1253d3970006710a09c4">
  <xsd:schema xmlns:xsd="http://www.w3.org/2001/XMLSchema" xmlns:xs="http://www.w3.org/2001/XMLSchema" xmlns:p="http://schemas.microsoft.com/office/2006/metadata/properties" xmlns:ns2="6dfffd90-c737-4eb4-a58c-420bd471fbcb" xmlns:ns3="781e05e2-ff7b-415e-8522-13401ba828e9" targetNamespace="http://schemas.microsoft.com/office/2006/metadata/properties" ma:root="true" ma:fieldsID="9aa4cbe97f19c6fd4f036c3f69d45e68" ns2:_="" ns3:_="">
    <xsd:import namespace="6dfffd90-c737-4eb4-a58c-420bd471fbcb"/>
    <xsd:import namespace="781e05e2-ff7b-415e-8522-13401ba828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fffd90-c737-4eb4-a58c-420bd471f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1e05e2-ff7b-415e-8522-13401ba828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D4B7-A80C-43C4-8820-11A436171746}">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6dfffd90-c737-4eb4-a58c-420bd471fbcb"/>
    <ds:schemaRef ds:uri="http://purl.org/dc/terms/"/>
    <ds:schemaRef ds:uri="http://schemas.openxmlformats.org/package/2006/metadata/core-properties"/>
    <ds:schemaRef ds:uri="781e05e2-ff7b-415e-8522-13401ba828e9"/>
    <ds:schemaRef ds:uri="http://www.w3.org/XML/1998/namespace"/>
  </ds:schemaRefs>
</ds:datastoreItem>
</file>

<file path=customXml/itemProps2.xml><?xml version="1.0" encoding="utf-8"?>
<ds:datastoreItem xmlns:ds="http://schemas.openxmlformats.org/officeDocument/2006/customXml" ds:itemID="{155B7E51-9CB1-4CAF-A1A6-332805E465F6}">
  <ds:schemaRefs>
    <ds:schemaRef ds:uri="http://schemas.openxmlformats.org/officeDocument/2006/bibliography"/>
  </ds:schemaRefs>
</ds:datastoreItem>
</file>

<file path=customXml/itemProps3.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4.xml><?xml version="1.0" encoding="utf-8"?>
<ds:datastoreItem xmlns:ds="http://schemas.openxmlformats.org/officeDocument/2006/customXml" ds:itemID="{683F7D4E-449D-4405-B2BB-F4A3531E8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fffd90-c737-4eb4-a58c-420bd471fbcb"/>
    <ds:schemaRef ds:uri="781e05e2-ff7b-415e-8522-13401ba828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cc60758-5c35-453b-b9c2-099367865b7d}" enabled="0" method="" siteId="{7cc60758-5c35-453b-b9c2-099367865b7d}"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Jodie Robinson</cp:lastModifiedBy>
  <cp:revision>2</cp:revision>
  <dcterms:created xsi:type="dcterms:W3CDTF">2025-06-05T16:23:00Z</dcterms:created>
  <dcterms:modified xsi:type="dcterms:W3CDTF">2025-06-05T16:23:00Z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0x010100088FC569EC6B684684394CB0B458053D</vt:lpwstr>
  </property>
</Properties>
</file>