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04AF6" w14:textId="40F50C6B" w:rsidR="00A6570D" w:rsidRDefault="004C3B9A" w:rsidP="00A6570D">
      <w:pPr>
        <w:spacing w:after="0" w:line="240" w:lineRule="auto"/>
        <w:rPr>
          <w:rFonts w:ascii="Arial" w:hAnsi="Arial" w:cs="Arial"/>
          <w:b/>
          <w:color w:val="0070C0"/>
          <w:sz w:val="48"/>
          <w:szCs w:val="48"/>
        </w:rPr>
      </w:pPr>
      <w:r w:rsidRPr="004C3B9A">
        <w:rPr>
          <w:rFonts w:ascii="Arial" w:hAnsi="Arial" w:cs="Arial"/>
          <w:b/>
          <w:color w:val="0070C0"/>
          <w:sz w:val="48"/>
          <w:szCs w:val="48"/>
        </w:rPr>
        <w:t>Email &amp; Marketing Automation Manager</w:t>
      </w:r>
    </w:p>
    <w:p w14:paraId="1E20EA86" w14:textId="77777777" w:rsidR="004C3B9A" w:rsidRPr="00C6655B" w:rsidRDefault="004C3B9A" w:rsidP="00A6570D">
      <w:pPr>
        <w:spacing w:after="0" w:line="240" w:lineRule="auto"/>
        <w:rPr>
          <w:rFonts w:ascii="Arial" w:hAnsi="Arial" w:cs="Arial"/>
          <w:b/>
          <w:sz w:val="28"/>
        </w:rPr>
      </w:pPr>
    </w:p>
    <w:p w14:paraId="25E898FC" w14:textId="52F37BC2" w:rsidR="00A6570D" w:rsidRPr="00C6655B" w:rsidRDefault="00A6570D" w:rsidP="00A6570D">
      <w:pPr>
        <w:spacing w:after="0" w:line="240" w:lineRule="auto"/>
        <w:rPr>
          <w:rFonts w:ascii="Arial" w:hAnsi="Arial" w:cs="Arial"/>
        </w:rPr>
      </w:pPr>
      <w:r w:rsidRPr="00C6655B">
        <w:rPr>
          <w:rFonts w:ascii="Arial" w:hAnsi="Arial" w:cs="Arial"/>
          <w:b/>
        </w:rPr>
        <w:t xml:space="preserve">Location: </w:t>
      </w:r>
      <w:r w:rsidR="000B71E4" w:rsidRPr="00C6655B">
        <w:rPr>
          <w:rFonts w:ascii="Arial" w:hAnsi="Arial" w:cs="Arial"/>
          <w:b/>
        </w:rPr>
        <w:t>Remote</w:t>
      </w:r>
    </w:p>
    <w:p w14:paraId="6741B850" w14:textId="77777777" w:rsidR="00A6570D" w:rsidRPr="00C6655B" w:rsidRDefault="00A6570D" w:rsidP="00A6570D">
      <w:pPr>
        <w:spacing w:after="0" w:line="240" w:lineRule="auto"/>
        <w:rPr>
          <w:rFonts w:ascii="Arial" w:hAnsi="Arial" w:cs="Arial"/>
          <w:b/>
          <w:sz w:val="28"/>
        </w:rPr>
      </w:pPr>
    </w:p>
    <w:p w14:paraId="185E24CF" w14:textId="10C54C82" w:rsidR="004C3B9A" w:rsidRPr="00C6655B" w:rsidRDefault="00A6570D" w:rsidP="00A6570D">
      <w:pPr>
        <w:spacing w:after="0" w:line="240" w:lineRule="auto"/>
        <w:rPr>
          <w:rFonts w:ascii="Arial" w:hAnsi="Arial" w:cs="Arial"/>
          <w:b/>
        </w:rPr>
      </w:pPr>
      <w:r w:rsidRPr="00C6655B">
        <w:rPr>
          <w:rFonts w:ascii="Arial" w:hAnsi="Arial" w:cs="Arial"/>
          <w:b/>
        </w:rPr>
        <w:t xml:space="preserve">Reports to: </w:t>
      </w:r>
      <w:r w:rsidR="0081141A">
        <w:rPr>
          <w:rFonts w:ascii="Arial" w:hAnsi="Arial" w:cs="Arial"/>
          <w:b/>
        </w:rPr>
        <w:t>Senior eCommerce and Digital Marketing Manager</w:t>
      </w:r>
    </w:p>
    <w:p w14:paraId="16D0B8F7" w14:textId="77777777" w:rsidR="003D0D84" w:rsidRPr="00C6655B" w:rsidRDefault="003D0D84" w:rsidP="00A6570D">
      <w:pPr>
        <w:spacing w:after="0" w:line="240" w:lineRule="auto"/>
        <w:rPr>
          <w:rFonts w:ascii="Arial" w:hAnsi="Arial" w:cs="Arial"/>
          <w:b/>
        </w:rPr>
      </w:pPr>
    </w:p>
    <w:p w14:paraId="27BEADA7" w14:textId="33548C28" w:rsidR="003D0D84" w:rsidRPr="00C6655B" w:rsidRDefault="003D0D84" w:rsidP="00A6570D">
      <w:pPr>
        <w:spacing w:after="0" w:line="240" w:lineRule="auto"/>
        <w:rPr>
          <w:rFonts w:ascii="Arial" w:hAnsi="Arial" w:cs="Arial"/>
        </w:rPr>
      </w:pPr>
      <w:r w:rsidRPr="00C6655B">
        <w:rPr>
          <w:rFonts w:ascii="Arial" w:hAnsi="Arial" w:cs="Arial"/>
          <w:b/>
        </w:rPr>
        <w:t>Contract: FTC</w:t>
      </w:r>
    </w:p>
    <w:p w14:paraId="0433B108" w14:textId="77777777" w:rsidR="00A6570D" w:rsidRPr="00C6655B" w:rsidRDefault="00A6570D" w:rsidP="00A6570D">
      <w:pPr>
        <w:spacing w:after="0" w:line="240" w:lineRule="auto"/>
        <w:rPr>
          <w:rFonts w:ascii="Arial" w:hAnsi="Arial" w:cs="Arial"/>
          <w:b/>
          <w:sz w:val="28"/>
        </w:rPr>
      </w:pPr>
    </w:p>
    <w:p w14:paraId="0407EE5B" w14:textId="7672E1E9" w:rsidR="00A6570D" w:rsidRPr="00EA78A7" w:rsidRDefault="00A6570D" w:rsidP="00A6570D">
      <w:pPr>
        <w:spacing w:after="0" w:line="240" w:lineRule="auto"/>
        <w:rPr>
          <w:rFonts w:ascii="Arial" w:hAnsi="Arial" w:cs="Arial"/>
          <w:b/>
          <w:sz w:val="24"/>
          <w:szCs w:val="24"/>
        </w:rPr>
      </w:pPr>
      <w:r w:rsidRPr="00C6655B">
        <w:rPr>
          <w:rFonts w:ascii="Arial" w:hAnsi="Arial" w:cs="Arial"/>
          <w:b/>
        </w:rPr>
        <w:t xml:space="preserve">Working with: </w:t>
      </w:r>
      <w:r w:rsidR="006612A9">
        <w:rPr>
          <w:rFonts w:ascii="Arial" w:hAnsi="Arial" w:cs="Arial"/>
          <w:b/>
        </w:rPr>
        <w:t>Planning</w:t>
      </w:r>
      <w:r w:rsidR="006612A9" w:rsidRPr="006612A9">
        <w:rPr>
          <w:rFonts w:ascii="Arial" w:hAnsi="Arial" w:cs="Arial"/>
          <w:b/>
        </w:rPr>
        <w:t xml:space="preserve"> and Data, Marketing, Clinical, Operations, Sales and BD, Digital and IT, external agencies and suppliers</w:t>
      </w:r>
    </w:p>
    <w:p w14:paraId="3F4FCDF5" w14:textId="77777777" w:rsidR="00A6570D" w:rsidRDefault="00A6570D" w:rsidP="00A6570D">
      <w:pPr>
        <w:spacing w:after="0" w:line="240" w:lineRule="auto"/>
        <w:rPr>
          <w:rFonts w:ascii="Arial" w:hAnsi="Arial" w:cs="Arial"/>
          <w:sz w:val="24"/>
          <w:szCs w:val="24"/>
        </w:rPr>
      </w:pPr>
    </w:p>
    <w:p w14:paraId="739D12FB" w14:textId="77777777" w:rsidR="00A6570D" w:rsidRDefault="00A6570D" w:rsidP="00A6570D">
      <w:pPr>
        <w:spacing w:after="0" w:line="240" w:lineRule="auto"/>
        <w:rPr>
          <w:rFonts w:ascii="Arial" w:hAnsi="Arial" w:cs="Arial"/>
          <w:b/>
          <w:color w:val="0070C0"/>
          <w:sz w:val="24"/>
          <w:szCs w:val="24"/>
        </w:rPr>
      </w:pPr>
    </w:p>
    <w:p w14:paraId="6BEE255C" w14:textId="77777777" w:rsidR="00CC4D48" w:rsidRPr="003D0D84" w:rsidRDefault="00CC4D48" w:rsidP="003D0D84">
      <w:pPr>
        <w:spacing w:after="0" w:line="240" w:lineRule="auto"/>
        <w:rPr>
          <w:rFonts w:ascii="Arial" w:hAnsi="Arial" w:cs="Arial"/>
          <w:b/>
          <w:color w:val="0070C0"/>
        </w:rPr>
      </w:pPr>
    </w:p>
    <w:p w14:paraId="2A1C3621" w14:textId="77777777" w:rsidR="00A6570D" w:rsidRPr="003D0D84" w:rsidRDefault="00A6570D" w:rsidP="003D0D84">
      <w:pPr>
        <w:spacing w:after="0" w:line="240" w:lineRule="auto"/>
        <w:rPr>
          <w:rFonts w:ascii="Arial" w:hAnsi="Arial" w:cs="Arial"/>
          <w:b/>
          <w:color w:val="0070C0"/>
        </w:rPr>
      </w:pPr>
      <w:r w:rsidRPr="003D0D84">
        <w:rPr>
          <w:rFonts w:ascii="Arial" w:hAnsi="Arial" w:cs="Arial"/>
          <w:b/>
          <w:color w:val="0070C0"/>
        </w:rPr>
        <w:t>Introduction</w:t>
      </w:r>
      <w:r w:rsidR="003B2DC9" w:rsidRPr="003D0D84">
        <w:rPr>
          <w:rFonts w:ascii="Arial" w:hAnsi="Arial" w:cs="Arial"/>
          <w:b/>
          <w:color w:val="0070C0"/>
        </w:rPr>
        <w:t>:</w:t>
      </w:r>
    </w:p>
    <w:p w14:paraId="175565A2" w14:textId="77777777" w:rsidR="008A1595" w:rsidRPr="003D0D84" w:rsidRDefault="008A1595" w:rsidP="003D0D84">
      <w:pPr>
        <w:spacing w:after="0" w:line="240" w:lineRule="auto"/>
        <w:rPr>
          <w:rFonts w:ascii="Arial" w:hAnsi="Arial" w:cs="Arial"/>
        </w:rPr>
      </w:pPr>
    </w:p>
    <w:p w14:paraId="454859A7" w14:textId="77777777" w:rsidR="008920BC" w:rsidRPr="008920BC" w:rsidRDefault="008920BC" w:rsidP="008920BC">
      <w:pPr>
        <w:spacing w:after="0" w:line="240" w:lineRule="auto"/>
        <w:rPr>
          <w:rFonts w:ascii="Arial" w:hAnsi="Arial" w:cs="Arial"/>
        </w:rPr>
      </w:pPr>
      <w:r w:rsidRPr="008920BC">
        <w:rPr>
          <w:rFonts w:ascii="Arial" w:hAnsi="Arial" w:cs="Arial"/>
        </w:rPr>
        <w:t>At Vista Health, we’re on a mission to make healthcare more affordable, accessible, and easier to navigate. As one of the UK’s leading providers of diagnostic services, we work with private patients, clinicians, referrers, and corporate partners to deliver fast access to expert diagnosis and world class care.</w:t>
      </w:r>
    </w:p>
    <w:p w14:paraId="03A442B3" w14:textId="77777777" w:rsidR="008920BC" w:rsidRPr="008920BC" w:rsidRDefault="008920BC" w:rsidP="008920BC">
      <w:pPr>
        <w:spacing w:after="0" w:line="240" w:lineRule="auto"/>
        <w:rPr>
          <w:rFonts w:ascii="Arial" w:hAnsi="Arial" w:cs="Arial"/>
        </w:rPr>
      </w:pPr>
    </w:p>
    <w:p w14:paraId="4F9F7723" w14:textId="77777777" w:rsidR="008920BC" w:rsidRPr="008920BC" w:rsidRDefault="008920BC" w:rsidP="008920BC">
      <w:pPr>
        <w:spacing w:after="0" w:line="240" w:lineRule="auto"/>
        <w:rPr>
          <w:rFonts w:ascii="Arial" w:hAnsi="Arial" w:cs="Arial"/>
        </w:rPr>
      </w:pPr>
      <w:r w:rsidRPr="008920BC">
        <w:rPr>
          <w:rFonts w:ascii="Arial" w:hAnsi="Arial" w:cs="Arial"/>
        </w:rPr>
        <w:t xml:space="preserve">As we continue to scale our digital and lifecycle marketing capability, we are looking for an </w:t>
      </w:r>
      <w:r w:rsidRPr="008920BC">
        <w:rPr>
          <w:rFonts w:ascii="Arial" w:hAnsi="Arial" w:cs="Arial"/>
          <w:b/>
          <w:bCs/>
        </w:rPr>
        <w:t>Email &amp; Marketing Automation Manager</w:t>
      </w:r>
      <w:r w:rsidRPr="008920BC">
        <w:rPr>
          <w:rFonts w:ascii="Arial" w:hAnsi="Arial" w:cs="Arial"/>
        </w:rPr>
        <w:t xml:space="preserve"> to play a pivotal role in how we engage, nurture, and retain audiences across both consumer and B2B journeys.</w:t>
      </w:r>
    </w:p>
    <w:p w14:paraId="33AA56B4" w14:textId="77777777" w:rsidR="008920BC" w:rsidRPr="008920BC" w:rsidRDefault="008920BC" w:rsidP="008920BC">
      <w:pPr>
        <w:spacing w:after="0" w:line="240" w:lineRule="auto"/>
        <w:rPr>
          <w:rFonts w:ascii="Arial" w:hAnsi="Arial" w:cs="Arial"/>
        </w:rPr>
      </w:pPr>
    </w:p>
    <w:p w14:paraId="1B7805DC" w14:textId="28CCFAD4" w:rsidR="004C3B9A" w:rsidRDefault="008920BC" w:rsidP="008920BC">
      <w:pPr>
        <w:spacing w:after="0" w:line="240" w:lineRule="auto"/>
        <w:rPr>
          <w:rFonts w:ascii="Arial" w:hAnsi="Arial" w:cs="Arial"/>
        </w:rPr>
      </w:pPr>
      <w:r w:rsidRPr="008920BC">
        <w:rPr>
          <w:rFonts w:ascii="Arial" w:hAnsi="Arial" w:cs="Arial"/>
        </w:rPr>
        <w:t>This role will sit at the centre of our marketing transformation, helping us move from one off email campaigns to structured, data driven lifecycle communications that support patient conversion, referrer engagement, and corporate lead nurture.</w:t>
      </w:r>
    </w:p>
    <w:p w14:paraId="32584DC7" w14:textId="77777777" w:rsidR="0053261F" w:rsidRPr="003D0D84" w:rsidRDefault="0053261F" w:rsidP="008920BC">
      <w:pPr>
        <w:spacing w:after="0" w:line="240" w:lineRule="auto"/>
        <w:rPr>
          <w:rFonts w:ascii="Arial" w:hAnsi="Arial" w:cs="Arial"/>
          <w:b/>
        </w:rPr>
      </w:pPr>
    </w:p>
    <w:p w14:paraId="76906162" w14:textId="77777777" w:rsidR="00A6570D" w:rsidRPr="003D0D84" w:rsidRDefault="00A6570D" w:rsidP="003D0D84">
      <w:pPr>
        <w:spacing w:after="0" w:line="240" w:lineRule="auto"/>
        <w:rPr>
          <w:rFonts w:ascii="Arial" w:hAnsi="Arial" w:cs="Arial"/>
          <w:b/>
          <w:color w:val="0070C0"/>
        </w:rPr>
      </w:pPr>
      <w:r w:rsidRPr="003D0D84">
        <w:rPr>
          <w:rFonts w:ascii="Arial" w:hAnsi="Arial" w:cs="Arial"/>
          <w:b/>
          <w:color w:val="0070C0"/>
        </w:rPr>
        <w:t>What you will do</w:t>
      </w:r>
      <w:r w:rsidR="003B2DC9" w:rsidRPr="003D0D84">
        <w:rPr>
          <w:rFonts w:ascii="Arial" w:hAnsi="Arial" w:cs="Arial"/>
          <w:b/>
          <w:color w:val="0070C0"/>
        </w:rPr>
        <w:t>:</w:t>
      </w:r>
    </w:p>
    <w:p w14:paraId="1BF4E41D" w14:textId="77777777" w:rsidR="008A1595" w:rsidRPr="003D0D84" w:rsidRDefault="008A1595" w:rsidP="003D0D84">
      <w:pPr>
        <w:spacing w:after="0" w:line="240" w:lineRule="auto"/>
        <w:rPr>
          <w:rFonts w:ascii="Arial" w:hAnsi="Arial" w:cs="Arial"/>
        </w:rPr>
      </w:pPr>
    </w:p>
    <w:p w14:paraId="63CBB714" w14:textId="1981B8DC" w:rsidR="0053261F" w:rsidRPr="0053261F" w:rsidRDefault="0053261F" w:rsidP="0053261F">
      <w:pPr>
        <w:spacing w:after="0" w:line="240" w:lineRule="auto"/>
        <w:rPr>
          <w:rFonts w:ascii="Arial" w:hAnsi="Arial" w:cs="Arial"/>
        </w:rPr>
      </w:pPr>
      <w:r w:rsidRPr="0053261F">
        <w:rPr>
          <w:rFonts w:ascii="Arial" w:hAnsi="Arial" w:cs="Arial"/>
        </w:rPr>
        <w:t xml:space="preserve">As Email &amp; Marketing Automation Manager, you will own Vista Health’s email and marketing automation activity end to end. You will design, build, and optimise </w:t>
      </w:r>
      <w:proofErr w:type="spellStart"/>
      <w:r w:rsidRPr="0053261F">
        <w:rPr>
          <w:rFonts w:ascii="Arial" w:hAnsi="Arial" w:cs="Arial"/>
        </w:rPr>
        <w:t>multi channel</w:t>
      </w:r>
      <w:proofErr w:type="spellEnd"/>
      <w:r w:rsidRPr="0053261F">
        <w:rPr>
          <w:rFonts w:ascii="Arial" w:hAnsi="Arial" w:cs="Arial"/>
        </w:rPr>
        <w:t xml:space="preserve"> journeys that support patient acquisition</w:t>
      </w:r>
      <w:r w:rsidR="00561E8B">
        <w:rPr>
          <w:rFonts w:ascii="Arial" w:hAnsi="Arial" w:cs="Arial"/>
        </w:rPr>
        <w:t xml:space="preserve"> and retention</w:t>
      </w:r>
      <w:r w:rsidRPr="0053261F">
        <w:rPr>
          <w:rFonts w:ascii="Arial" w:hAnsi="Arial" w:cs="Arial"/>
        </w:rPr>
        <w:t>, referrer engagement, and corporate growth.</w:t>
      </w:r>
    </w:p>
    <w:p w14:paraId="193B741A" w14:textId="77777777" w:rsidR="0053261F" w:rsidRPr="0053261F" w:rsidRDefault="0053261F" w:rsidP="0053261F">
      <w:pPr>
        <w:spacing w:after="0" w:line="240" w:lineRule="auto"/>
        <w:rPr>
          <w:rFonts w:ascii="Arial" w:hAnsi="Arial" w:cs="Arial"/>
        </w:rPr>
      </w:pPr>
    </w:p>
    <w:p w14:paraId="02E5C073" w14:textId="294BB8C8" w:rsidR="00A6570D" w:rsidRPr="003D0D84" w:rsidRDefault="0053261F" w:rsidP="0053261F">
      <w:pPr>
        <w:spacing w:after="0" w:line="240" w:lineRule="auto"/>
        <w:rPr>
          <w:rFonts w:ascii="Arial" w:hAnsi="Arial" w:cs="Arial"/>
        </w:rPr>
      </w:pPr>
      <w:r w:rsidRPr="0053261F">
        <w:rPr>
          <w:rFonts w:ascii="Arial" w:hAnsi="Arial" w:cs="Arial"/>
        </w:rPr>
        <w:t xml:space="preserve">You will work closely with </w:t>
      </w:r>
      <w:r w:rsidR="00BE046E">
        <w:rPr>
          <w:rFonts w:ascii="Arial" w:hAnsi="Arial" w:cs="Arial"/>
        </w:rPr>
        <w:t xml:space="preserve">the </w:t>
      </w:r>
      <w:r w:rsidR="00D6132E">
        <w:rPr>
          <w:rFonts w:ascii="Arial" w:hAnsi="Arial" w:cs="Arial"/>
        </w:rPr>
        <w:t>Planning,</w:t>
      </w:r>
      <w:r w:rsidR="00F34D42" w:rsidRPr="007E3471">
        <w:rPr>
          <w:rFonts w:ascii="Arial" w:hAnsi="Arial" w:cs="Arial"/>
        </w:rPr>
        <w:t xml:space="preserve"> Marketing, Clinical, Operations, Sales and the </w:t>
      </w:r>
      <w:r w:rsidR="00D6132E">
        <w:rPr>
          <w:rFonts w:ascii="Arial" w:hAnsi="Arial" w:cs="Arial"/>
        </w:rPr>
        <w:t xml:space="preserve">wider </w:t>
      </w:r>
      <w:r w:rsidR="00F34D42" w:rsidRPr="007E3471">
        <w:rPr>
          <w:rFonts w:ascii="Arial" w:hAnsi="Arial" w:cs="Arial"/>
        </w:rPr>
        <w:t>Digital team</w:t>
      </w:r>
      <w:r w:rsidR="00F34D42" w:rsidRPr="0053261F">
        <w:rPr>
          <w:rFonts w:ascii="Arial" w:hAnsi="Arial" w:cs="Arial"/>
        </w:rPr>
        <w:t xml:space="preserve"> </w:t>
      </w:r>
      <w:r w:rsidRPr="0053261F">
        <w:rPr>
          <w:rFonts w:ascii="Arial" w:hAnsi="Arial" w:cs="Arial"/>
        </w:rPr>
        <w:t>to ensure communications are timely, relevant, compliant, and measurable. This is a hands on role, combining strategic thinking with practical delivery.</w:t>
      </w:r>
    </w:p>
    <w:p w14:paraId="39F126F0" w14:textId="77777777" w:rsidR="00CD1000" w:rsidRPr="003D0D84" w:rsidRDefault="00CD1000" w:rsidP="003D0D84">
      <w:pPr>
        <w:spacing w:after="0" w:line="240" w:lineRule="auto"/>
        <w:rPr>
          <w:rFonts w:ascii="Arial" w:hAnsi="Arial" w:cs="Arial"/>
        </w:rPr>
      </w:pPr>
    </w:p>
    <w:p w14:paraId="43149DCC" w14:textId="77777777" w:rsidR="00A6570D" w:rsidRPr="003D0D84" w:rsidRDefault="00A6570D" w:rsidP="003D0D84">
      <w:pPr>
        <w:spacing w:after="0" w:line="240" w:lineRule="auto"/>
        <w:rPr>
          <w:rFonts w:ascii="Arial" w:hAnsi="Arial" w:cs="Arial"/>
          <w:b/>
          <w:color w:val="0070C0"/>
        </w:rPr>
      </w:pPr>
      <w:r w:rsidRPr="003D0D84">
        <w:rPr>
          <w:rFonts w:ascii="Arial" w:hAnsi="Arial" w:cs="Arial"/>
          <w:b/>
          <w:color w:val="0070C0"/>
        </w:rPr>
        <w:t>What you are responsible for</w:t>
      </w:r>
      <w:r w:rsidR="003B2DC9" w:rsidRPr="003D0D84">
        <w:rPr>
          <w:rFonts w:ascii="Arial" w:hAnsi="Arial" w:cs="Arial"/>
          <w:b/>
          <w:color w:val="0070C0"/>
        </w:rPr>
        <w:t>:</w:t>
      </w:r>
    </w:p>
    <w:p w14:paraId="395F000A" w14:textId="77777777" w:rsidR="007A2056" w:rsidRPr="003D0D84" w:rsidRDefault="007A2056" w:rsidP="003D0D84">
      <w:pPr>
        <w:spacing w:after="0" w:line="240" w:lineRule="auto"/>
        <w:rPr>
          <w:rFonts w:ascii="Arial" w:hAnsi="Arial" w:cs="Arial"/>
          <w:b/>
          <w:color w:val="0070C0"/>
        </w:rPr>
      </w:pPr>
    </w:p>
    <w:p w14:paraId="257A52C3" w14:textId="77777777" w:rsidR="00724909" w:rsidRDefault="00724909" w:rsidP="00724909">
      <w:pPr>
        <w:rPr>
          <w:rFonts w:ascii="Arial" w:eastAsia="Times New Roman" w:hAnsi="Arial" w:cs="Arial"/>
          <w:b/>
          <w:bCs/>
        </w:rPr>
      </w:pPr>
      <w:r w:rsidRPr="00724909">
        <w:rPr>
          <w:rFonts w:ascii="Arial" w:eastAsia="Times New Roman" w:hAnsi="Arial" w:cs="Arial"/>
          <w:b/>
          <w:bCs/>
        </w:rPr>
        <w:t>Email marketing and lifecycle delivery</w:t>
      </w:r>
    </w:p>
    <w:p w14:paraId="78061FB5" w14:textId="6F990EF7" w:rsidR="008A0E89" w:rsidRPr="008A0E89" w:rsidRDefault="008A0E89" w:rsidP="008A0E89">
      <w:pPr>
        <w:pStyle w:val="ListParagraph"/>
        <w:numPr>
          <w:ilvl w:val="0"/>
          <w:numId w:val="4"/>
        </w:numPr>
        <w:rPr>
          <w:rFonts w:ascii="Arial" w:eastAsia="Times New Roman" w:hAnsi="Arial" w:cs="Arial"/>
          <w:lang w:eastAsia="en-US"/>
        </w:rPr>
      </w:pPr>
      <w:r w:rsidRPr="008A0E89">
        <w:rPr>
          <w:rFonts w:ascii="Arial" w:eastAsia="Times New Roman" w:hAnsi="Arial" w:cs="Arial"/>
          <w:lang w:eastAsia="en-US"/>
        </w:rPr>
        <w:t>Own day to day delivery of marketing and lifecycle email across patient, referrer and corporate audiences.</w:t>
      </w:r>
    </w:p>
    <w:p w14:paraId="0834A506" w14:textId="347C1BA7" w:rsidR="008A0E89" w:rsidRPr="008A0E89" w:rsidRDefault="008A0E89" w:rsidP="008A0E89">
      <w:pPr>
        <w:pStyle w:val="ListParagraph"/>
        <w:numPr>
          <w:ilvl w:val="0"/>
          <w:numId w:val="4"/>
        </w:numPr>
        <w:rPr>
          <w:rFonts w:ascii="Arial" w:eastAsia="Times New Roman" w:hAnsi="Arial" w:cs="Arial"/>
          <w:lang w:eastAsia="en-US"/>
        </w:rPr>
      </w:pPr>
      <w:r w:rsidRPr="008A0E89">
        <w:rPr>
          <w:rFonts w:ascii="Arial" w:eastAsia="Times New Roman" w:hAnsi="Arial" w:cs="Arial"/>
          <w:lang w:eastAsia="en-US"/>
        </w:rPr>
        <w:t>Improve consistency of tone, structure and cadence across Vista Health emails, keeping content clear, human and on brand.</w:t>
      </w:r>
    </w:p>
    <w:p w14:paraId="6079E39A" w14:textId="356EBCAD" w:rsidR="008A0E89" w:rsidRPr="008A0E89" w:rsidRDefault="008A0E89" w:rsidP="008A0E89">
      <w:pPr>
        <w:pStyle w:val="ListParagraph"/>
        <w:numPr>
          <w:ilvl w:val="0"/>
          <w:numId w:val="4"/>
        </w:numPr>
        <w:rPr>
          <w:rFonts w:ascii="Arial" w:eastAsia="Times New Roman" w:hAnsi="Arial" w:cs="Arial"/>
          <w:lang w:eastAsia="en-US"/>
        </w:rPr>
      </w:pPr>
      <w:r w:rsidRPr="008A0E89">
        <w:rPr>
          <w:rFonts w:ascii="Arial" w:eastAsia="Times New Roman" w:hAnsi="Arial" w:cs="Arial"/>
          <w:lang w:eastAsia="en-US"/>
        </w:rPr>
        <w:t>Build and manage audience segmentation in line with consent, data governance and patient expectations.</w:t>
      </w:r>
    </w:p>
    <w:p w14:paraId="635C2B93" w14:textId="4C9EC3FB" w:rsidR="009101B0" w:rsidRPr="00BB61F5" w:rsidRDefault="008A0E89" w:rsidP="008A0E89">
      <w:pPr>
        <w:pStyle w:val="ListParagraph"/>
        <w:numPr>
          <w:ilvl w:val="0"/>
          <w:numId w:val="4"/>
        </w:numPr>
        <w:rPr>
          <w:rFonts w:ascii="Arial" w:eastAsia="Times New Roman" w:hAnsi="Arial" w:cs="Arial"/>
        </w:rPr>
      </w:pPr>
      <w:r w:rsidRPr="008A0E89">
        <w:rPr>
          <w:rFonts w:ascii="Arial" w:eastAsia="Times New Roman" w:hAnsi="Arial" w:cs="Arial"/>
          <w:lang w:eastAsia="en-US"/>
        </w:rPr>
        <w:t>Ensure email activity supports wider marketing campaigns, product launches and commercial priorities</w:t>
      </w:r>
      <w:r>
        <w:rPr>
          <w:rFonts w:ascii="Arial" w:eastAsia="Times New Roman" w:hAnsi="Arial" w:cs="Arial"/>
          <w:lang w:eastAsia="en-US"/>
        </w:rPr>
        <w:t>.</w:t>
      </w:r>
    </w:p>
    <w:p w14:paraId="5955F433" w14:textId="6074B9BD" w:rsidR="00E43677" w:rsidRPr="004C0768" w:rsidRDefault="00E43677" w:rsidP="004C0768">
      <w:pPr>
        <w:rPr>
          <w:rFonts w:ascii="Arial" w:eastAsia="Times New Roman" w:hAnsi="Arial" w:cs="Arial"/>
        </w:rPr>
      </w:pPr>
      <w:r w:rsidRPr="004C0768">
        <w:rPr>
          <w:rFonts w:ascii="Arial" w:eastAsia="Times New Roman" w:hAnsi="Arial" w:cs="Arial"/>
          <w:b/>
          <w:bCs/>
        </w:rPr>
        <w:t>Marketing automation and journeys</w:t>
      </w:r>
    </w:p>
    <w:p w14:paraId="2A113D7F" w14:textId="372D066D" w:rsidR="00FF2C23" w:rsidRPr="00FF2C23" w:rsidRDefault="00FF2C23" w:rsidP="00FF2C23">
      <w:pPr>
        <w:pStyle w:val="ListParagraph"/>
        <w:numPr>
          <w:ilvl w:val="0"/>
          <w:numId w:val="9"/>
        </w:numPr>
        <w:ind w:left="720"/>
        <w:rPr>
          <w:rFonts w:ascii="Arial" w:eastAsia="Times New Roman" w:hAnsi="Arial" w:cs="Arial"/>
        </w:rPr>
      </w:pPr>
      <w:r w:rsidRPr="00FF2C23">
        <w:rPr>
          <w:rFonts w:ascii="Arial" w:eastAsia="Times New Roman" w:hAnsi="Arial" w:cs="Arial"/>
        </w:rPr>
        <w:lastRenderedPageBreak/>
        <w:t>Design, build and launch automated journeys to support acquisition, nurture, booking, aftercare and repeat engagement</w:t>
      </w:r>
      <w:r w:rsidR="00BF2915">
        <w:rPr>
          <w:rFonts w:ascii="Arial" w:eastAsia="Times New Roman" w:hAnsi="Arial" w:cs="Arial"/>
        </w:rPr>
        <w:t>.</w:t>
      </w:r>
    </w:p>
    <w:p w14:paraId="71EAB697" w14:textId="17852AB4" w:rsidR="00FF2C23" w:rsidRPr="00BF2915" w:rsidRDefault="00FF2C23" w:rsidP="00FF2C23">
      <w:pPr>
        <w:pStyle w:val="ListParagraph"/>
        <w:numPr>
          <w:ilvl w:val="0"/>
          <w:numId w:val="9"/>
        </w:numPr>
        <w:ind w:left="720"/>
        <w:rPr>
          <w:rFonts w:ascii="Arial" w:eastAsia="Times New Roman" w:hAnsi="Arial" w:cs="Arial"/>
        </w:rPr>
      </w:pPr>
      <w:r w:rsidRPr="00FF2C23">
        <w:rPr>
          <w:rFonts w:ascii="Arial" w:eastAsia="Times New Roman" w:hAnsi="Arial" w:cs="Arial"/>
        </w:rPr>
        <w:t>Translate business requirements into clear journey logic, triggers and rules</w:t>
      </w:r>
      <w:r w:rsidR="00BF2915">
        <w:rPr>
          <w:rFonts w:ascii="Arial" w:eastAsia="Times New Roman" w:hAnsi="Arial" w:cs="Arial"/>
        </w:rPr>
        <w:t>.</w:t>
      </w:r>
    </w:p>
    <w:p w14:paraId="425FCD49" w14:textId="748ACBD9" w:rsidR="00FF2C23" w:rsidRPr="00BF2915" w:rsidRDefault="00FF2C23" w:rsidP="00FF2C23">
      <w:pPr>
        <w:pStyle w:val="ListParagraph"/>
        <w:numPr>
          <w:ilvl w:val="0"/>
          <w:numId w:val="9"/>
        </w:numPr>
        <w:ind w:left="720"/>
        <w:rPr>
          <w:rFonts w:ascii="Arial" w:eastAsia="Times New Roman" w:hAnsi="Arial" w:cs="Arial"/>
        </w:rPr>
      </w:pPr>
      <w:r w:rsidRPr="00FF2C23">
        <w:rPr>
          <w:rFonts w:ascii="Arial" w:eastAsia="Times New Roman" w:hAnsi="Arial" w:cs="Arial"/>
        </w:rPr>
        <w:t>Develop and maintain a prioritised roadmap of journeys, focusing on those that will drive the greatest value.</w:t>
      </w:r>
    </w:p>
    <w:p w14:paraId="3FEF04A7" w14:textId="705343BB" w:rsidR="00E43677" w:rsidRPr="00FF2C23" w:rsidRDefault="00FF2C23" w:rsidP="00FF2C23">
      <w:pPr>
        <w:pStyle w:val="ListParagraph"/>
        <w:numPr>
          <w:ilvl w:val="0"/>
          <w:numId w:val="9"/>
        </w:numPr>
        <w:ind w:left="720"/>
        <w:rPr>
          <w:rFonts w:ascii="Arial" w:eastAsia="Times New Roman" w:hAnsi="Arial" w:cs="Arial"/>
        </w:rPr>
      </w:pPr>
      <w:r w:rsidRPr="00FF2C23">
        <w:rPr>
          <w:rFonts w:ascii="Arial" w:eastAsia="Times New Roman" w:hAnsi="Arial" w:cs="Arial"/>
        </w:rPr>
        <w:t>Reduce manual effort across teams by introducing scalable, automated communications.</w:t>
      </w:r>
    </w:p>
    <w:p w14:paraId="3A763FC6" w14:textId="77777777" w:rsidR="00E43677" w:rsidRPr="007A2056" w:rsidRDefault="00E43677" w:rsidP="00E43677">
      <w:pPr>
        <w:spacing w:after="0" w:line="240" w:lineRule="auto"/>
        <w:ind w:left="720"/>
        <w:rPr>
          <w:rFonts w:ascii="Arial" w:eastAsia="Times New Roman" w:hAnsi="Arial" w:cs="Arial"/>
          <w:lang w:eastAsia="en-GB"/>
        </w:rPr>
      </w:pPr>
    </w:p>
    <w:p w14:paraId="4917FBAA" w14:textId="77777777" w:rsidR="00BF2915" w:rsidRPr="00BF2915" w:rsidRDefault="00BF2915" w:rsidP="00BF2915">
      <w:pPr>
        <w:rPr>
          <w:rFonts w:ascii="Arial" w:eastAsia="Times New Roman" w:hAnsi="Arial" w:cs="Arial"/>
          <w:lang w:eastAsia="en-GB"/>
        </w:rPr>
      </w:pPr>
      <w:r w:rsidRPr="00BF2915">
        <w:rPr>
          <w:rFonts w:ascii="Arial" w:eastAsia="Times New Roman" w:hAnsi="Arial" w:cs="Arial"/>
          <w:b/>
          <w:bCs/>
        </w:rPr>
        <w:t>B2B, referrer and corporate communications</w:t>
      </w:r>
    </w:p>
    <w:p w14:paraId="243573A8" w14:textId="65369DD1" w:rsidR="00A10FEE" w:rsidRPr="00A10FEE" w:rsidRDefault="00A10FEE" w:rsidP="00A10FEE">
      <w:pPr>
        <w:pStyle w:val="ListParagraph"/>
        <w:numPr>
          <w:ilvl w:val="0"/>
          <w:numId w:val="10"/>
        </w:numPr>
        <w:rPr>
          <w:rFonts w:ascii="Arial" w:eastAsia="Times New Roman" w:hAnsi="Arial" w:cs="Arial"/>
        </w:rPr>
      </w:pPr>
      <w:r w:rsidRPr="00A10FEE">
        <w:rPr>
          <w:rFonts w:ascii="Arial" w:eastAsia="Times New Roman" w:hAnsi="Arial" w:cs="Arial"/>
        </w:rPr>
        <w:t>Support Business Development teams with structured email programmes for referrers and corporate partners.</w:t>
      </w:r>
    </w:p>
    <w:p w14:paraId="48C46F1B" w14:textId="59E781A1" w:rsidR="00A10FEE" w:rsidRPr="00A10FEE" w:rsidRDefault="00A10FEE" w:rsidP="00A10FEE">
      <w:pPr>
        <w:pStyle w:val="ListParagraph"/>
        <w:numPr>
          <w:ilvl w:val="0"/>
          <w:numId w:val="10"/>
        </w:numPr>
        <w:rPr>
          <w:rFonts w:ascii="Arial" w:eastAsia="Times New Roman" w:hAnsi="Arial" w:cs="Arial"/>
        </w:rPr>
      </w:pPr>
      <w:r w:rsidRPr="00A10FEE">
        <w:rPr>
          <w:rFonts w:ascii="Arial" w:eastAsia="Times New Roman" w:hAnsi="Arial" w:cs="Arial"/>
        </w:rPr>
        <w:t>Design lifecycle journeys for referrer engagement, including onboarding, education, service updates and reactivation.</w:t>
      </w:r>
    </w:p>
    <w:p w14:paraId="69A35EED" w14:textId="78D09894" w:rsidR="00A10FEE" w:rsidRPr="00A10FEE" w:rsidRDefault="00A10FEE" w:rsidP="00A10FEE">
      <w:pPr>
        <w:pStyle w:val="ListParagraph"/>
        <w:numPr>
          <w:ilvl w:val="0"/>
          <w:numId w:val="10"/>
        </w:numPr>
        <w:rPr>
          <w:rFonts w:ascii="Arial" w:eastAsia="Times New Roman" w:hAnsi="Arial" w:cs="Arial"/>
        </w:rPr>
      </w:pPr>
      <w:r w:rsidRPr="00A10FEE">
        <w:rPr>
          <w:rFonts w:ascii="Arial" w:eastAsia="Times New Roman" w:hAnsi="Arial" w:cs="Arial"/>
        </w:rPr>
        <w:t>Support corporate lead generation and nurture activity, aligning messaging with BD and commercial objectives.</w:t>
      </w:r>
    </w:p>
    <w:p w14:paraId="4B162D03" w14:textId="3B7D92EC" w:rsidR="00024F24" w:rsidRPr="00A10FEE" w:rsidRDefault="00A10FEE" w:rsidP="00A10FEE">
      <w:pPr>
        <w:pStyle w:val="ListParagraph"/>
        <w:numPr>
          <w:ilvl w:val="0"/>
          <w:numId w:val="10"/>
        </w:numPr>
        <w:rPr>
          <w:rFonts w:ascii="Arial" w:eastAsia="Times New Roman" w:hAnsi="Arial" w:cs="Arial"/>
        </w:rPr>
      </w:pPr>
      <w:r w:rsidRPr="00A10FEE">
        <w:rPr>
          <w:rFonts w:ascii="Arial" w:eastAsia="Times New Roman" w:hAnsi="Arial" w:cs="Arial"/>
        </w:rPr>
        <w:t>Ensure B2B communications reflect Vista Health’s clinical credibility and brand positioning.</w:t>
      </w:r>
    </w:p>
    <w:p w14:paraId="3650C5EE" w14:textId="77777777" w:rsidR="00A10FEE" w:rsidRDefault="00A10FEE" w:rsidP="00A10FEE">
      <w:pPr>
        <w:spacing w:after="0" w:line="240" w:lineRule="auto"/>
        <w:rPr>
          <w:rFonts w:ascii="Arial" w:eastAsia="Times New Roman" w:hAnsi="Arial" w:cs="Arial"/>
          <w:lang w:eastAsia="en-GB"/>
        </w:rPr>
      </w:pPr>
    </w:p>
    <w:p w14:paraId="0B639216" w14:textId="77777777" w:rsidR="00E42B98" w:rsidRDefault="00E42B98" w:rsidP="00E42B98">
      <w:pPr>
        <w:spacing w:after="0" w:line="240" w:lineRule="auto"/>
        <w:rPr>
          <w:rFonts w:ascii="Arial" w:eastAsia="Times New Roman" w:hAnsi="Arial" w:cs="Arial"/>
          <w:b/>
          <w:bCs/>
          <w:lang w:eastAsia="en-GB"/>
        </w:rPr>
      </w:pPr>
      <w:r w:rsidRPr="00E42B98">
        <w:rPr>
          <w:rFonts w:ascii="Arial" w:eastAsia="Times New Roman" w:hAnsi="Arial" w:cs="Arial"/>
          <w:b/>
          <w:bCs/>
          <w:lang w:eastAsia="en-GB"/>
        </w:rPr>
        <w:t>Measurement and optimisation</w:t>
      </w:r>
    </w:p>
    <w:p w14:paraId="31C5D202" w14:textId="77777777" w:rsidR="00E42B98" w:rsidRDefault="00E42B98" w:rsidP="00E42B98">
      <w:pPr>
        <w:spacing w:after="0" w:line="240" w:lineRule="auto"/>
        <w:rPr>
          <w:rFonts w:ascii="Arial" w:eastAsia="Times New Roman" w:hAnsi="Arial" w:cs="Arial"/>
          <w:b/>
          <w:bCs/>
          <w:lang w:eastAsia="en-GB"/>
        </w:rPr>
      </w:pPr>
    </w:p>
    <w:p w14:paraId="4B0DB889" w14:textId="1A57BA2F" w:rsidR="00092607" w:rsidRPr="00092607" w:rsidRDefault="00092607" w:rsidP="00092607">
      <w:pPr>
        <w:pStyle w:val="ListParagraph"/>
        <w:numPr>
          <w:ilvl w:val="0"/>
          <w:numId w:val="10"/>
        </w:numPr>
        <w:rPr>
          <w:rFonts w:ascii="Arial" w:eastAsia="Times New Roman" w:hAnsi="Arial" w:cs="Arial"/>
        </w:rPr>
      </w:pPr>
      <w:r w:rsidRPr="00092607">
        <w:rPr>
          <w:rFonts w:ascii="Arial" w:eastAsia="Times New Roman" w:hAnsi="Arial" w:cs="Arial"/>
        </w:rPr>
        <w:t>Track performance using platform reporting and CRM data, sharing clear and practical insights with stakeholders.</w:t>
      </w:r>
    </w:p>
    <w:p w14:paraId="428F989A" w14:textId="6F87C25E" w:rsidR="00092607" w:rsidRPr="00092607" w:rsidRDefault="00092607" w:rsidP="00092607">
      <w:pPr>
        <w:pStyle w:val="ListParagraph"/>
        <w:numPr>
          <w:ilvl w:val="0"/>
          <w:numId w:val="10"/>
        </w:numPr>
        <w:rPr>
          <w:rFonts w:ascii="Arial" w:eastAsia="Times New Roman" w:hAnsi="Arial" w:cs="Arial"/>
        </w:rPr>
      </w:pPr>
      <w:r w:rsidRPr="00092607">
        <w:rPr>
          <w:rFonts w:ascii="Arial" w:eastAsia="Times New Roman" w:hAnsi="Arial" w:cs="Arial"/>
        </w:rPr>
        <w:t>Run ongoing optimisation cycles.</w:t>
      </w:r>
    </w:p>
    <w:p w14:paraId="78E0F2C2" w14:textId="702B10AB" w:rsidR="00092607" w:rsidRPr="00092607" w:rsidRDefault="00092607" w:rsidP="00092607">
      <w:pPr>
        <w:pStyle w:val="ListParagraph"/>
        <w:numPr>
          <w:ilvl w:val="0"/>
          <w:numId w:val="10"/>
        </w:numPr>
        <w:rPr>
          <w:rFonts w:ascii="Arial" w:eastAsia="Times New Roman" w:hAnsi="Arial" w:cs="Arial"/>
        </w:rPr>
      </w:pPr>
      <w:r w:rsidRPr="00092607">
        <w:rPr>
          <w:rFonts w:ascii="Arial" w:eastAsia="Times New Roman" w:hAnsi="Arial" w:cs="Arial"/>
        </w:rPr>
        <w:t>Report on engagement, conversion and contribution to revenue, recommending next steps based on data.</w:t>
      </w:r>
    </w:p>
    <w:p w14:paraId="098C5D65" w14:textId="77777777" w:rsidR="00092607" w:rsidRPr="00092607" w:rsidRDefault="00092607" w:rsidP="00092607">
      <w:pPr>
        <w:pStyle w:val="ListParagraph"/>
        <w:numPr>
          <w:ilvl w:val="0"/>
          <w:numId w:val="10"/>
        </w:numPr>
        <w:rPr>
          <w:rFonts w:ascii="Arial" w:eastAsia="Times New Roman" w:hAnsi="Arial" w:cs="Arial"/>
        </w:rPr>
      </w:pPr>
      <w:r w:rsidRPr="00092607">
        <w:rPr>
          <w:rFonts w:ascii="Arial" w:eastAsia="Times New Roman" w:hAnsi="Arial" w:cs="Arial"/>
        </w:rPr>
        <w:t>Work with Planning and Data teams to surface email and journey performance in reporting tools such as Power BI.</w:t>
      </w:r>
    </w:p>
    <w:p w14:paraId="186A8AF4" w14:textId="77777777" w:rsidR="00092607" w:rsidRPr="00411893" w:rsidRDefault="00092607" w:rsidP="00411893">
      <w:pPr>
        <w:spacing w:after="0" w:line="240" w:lineRule="auto"/>
        <w:rPr>
          <w:rFonts w:ascii="Arial" w:eastAsia="Times New Roman" w:hAnsi="Arial" w:cs="Arial"/>
          <w:b/>
          <w:bCs/>
          <w:lang w:eastAsia="en-GB"/>
        </w:rPr>
      </w:pPr>
    </w:p>
    <w:p w14:paraId="687B1325" w14:textId="68E79C78" w:rsidR="00C072F8" w:rsidRDefault="00C072F8" w:rsidP="00411893">
      <w:pPr>
        <w:spacing w:after="0" w:line="240" w:lineRule="auto"/>
        <w:rPr>
          <w:rFonts w:ascii="Arial" w:eastAsia="Times New Roman" w:hAnsi="Arial" w:cs="Arial"/>
          <w:b/>
          <w:bCs/>
          <w:lang w:eastAsia="en-GB"/>
        </w:rPr>
      </w:pPr>
      <w:r w:rsidRPr="00411893">
        <w:rPr>
          <w:rFonts w:ascii="Arial" w:eastAsia="Times New Roman" w:hAnsi="Arial" w:cs="Arial"/>
          <w:b/>
          <w:bCs/>
          <w:lang w:eastAsia="en-GB"/>
        </w:rPr>
        <w:t>Platforms, Compliance &amp; Governance</w:t>
      </w:r>
    </w:p>
    <w:p w14:paraId="6DA84AC0" w14:textId="77777777" w:rsidR="00411893" w:rsidRPr="00411893" w:rsidRDefault="00411893" w:rsidP="00411893">
      <w:pPr>
        <w:spacing w:after="0" w:line="240" w:lineRule="auto"/>
        <w:rPr>
          <w:rFonts w:ascii="Arial" w:eastAsia="Times New Roman" w:hAnsi="Arial" w:cs="Arial"/>
          <w:b/>
          <w:bCs/>
          <w:lang w:eastAsia="en-GB"/>
        </w:rPr>
      </w:pPr>
    </w:p>
    <w:p w14:paraId="364CFC94" w14:textId="012514D3" w:rsidR="0002372F" w:rsidRPr="0002372F" w:rsidRDefault="0002372F" w:rsidP="0002372F">
      <w:pPr>
        <w:pStyle w:val="ListParagraph"/>
        <w:numPr>
          <w:ilvl w:val="0"/>
          <w:numId w:val="10"/>
        </w:numPr>
        <w:rPr>
          <w:rFonts w:ascii="Arial" w:eastAsia="Times New Roman" w:hAnsi="Arial" w:cs="Arial"/>
        </w:rPr>
      </w:pPr>
      <w:r w:rsidRPr="0002372F">
        <w:rPr>
          <w:rFonts w:ascii="Arial" w:eastAsia="Times New Roman" w:hAnsi="Arial" w:cs="Arial"/>
        </w:rPr>
        <w:t xml:space="preserve">Champion GDPR, consent management and data minimisation </w:t>
      </w:r>
    </w:p>
    <w:p w14:paraId="26EF6CC6" w14:textId="00FC06EB" w:rsidR="0002372F" w:rsidRPr="0002372F" w:rsidRDefault="0002372F" w:rsidP="0002372F">
      <w:pPr>
        <w:pStyle w:val="ListParagraph"/>
        <w:numPr>
          <w:ilvl w:val="0"/>
          <w:numId w:val="10"/>
        </w:numPr>
        <w:rPr>
          <w:rFonts w:ascii="Arial" w:eastAsia="Times New Roman" w:hAnsi="Arial" w:cs="Arial"/>
        </w:rPr>
      </w:pPr>
      <w:r w:rsidRPr="0002372F">
        <w:rPr>
          <w:rFonts w:ascii="Arial" w:eastAsia="Times New Roman" w:hAnsi="Arial" w:cs="Arial"/>
        </w:rPr>
        <w:t>Work with governance, clinical and brand teams to complete required reviews</w:t>
      </w:r>
      <w:r w:rsidR="00AF6528">
        <w:rPr>
          <w:rFonts w:ascii="Arial" w:eastAsia="Times New Roman" w:hAnsi="Arial" w:cs="Arial"/>
        </w:rPr>
        <w:t xml:space="preserve"> </w:t>
      </w:r>
      <w:r w:rsidRPr="0002372F">
        <w:rPr>
          <w:rFonts w:ascii="Arial" w:eastAsia="Times New Roman" w:hAnsi="Arial" w:cs="Arial"/>
        </w:rPr>
        <w:t>and sign offs.</w:t>
      </w:r>
    </w:p>
    <w:p w14:paraId="19004AE5" w14:textId="4A2CBB53" w:rsidR="00C072F8" w:rsidRPr="0002372F" w:rsidRDefault="0002372F" w:rsidP="0002372F">
      <w:pPr>
        <w:pStyle w:val="ListParagraph"/>
        <w:numPr>
          <w:ilvl w:val="0"/>
          <w:numId w:val="10"/>
        </w:numPr>
        <w:rPr>
          <w:rFonts w:ascii="Arial" w:eastAsia="Times New Roman" w:hAnsi="Arial" w:cs="Arial"/>
        </w:rPr>
      </w:pPr>
      <w:r w:rsidRPr="0002372F">
        <w:rPr>
          <w:rFonts w:ascii="Arial" w:eastAsia="Times New Roman" w:hAnsi="Arial" w:cs="Arial"/>
        </w:rPr>
        <w:t>Help define and embed processes that ensure quality, compliance and consistency across all email activity.</w:t>
      </w:r>
    </w:p>
    <w:p w14:paraId="224FED3C" w14:textId="77777777" w:rsidR="009309FE" w:rsidRPr="00A30D10" w:rsidRDefault="009309FE" w:rsidP="0002372F">
      <w:pPr>
        <w:pStyle w:val="ListParagraph"/>
        <w:rPr>
          <w:rFonts w:ascii="Arial" w:eastAsia="Times New Roman" w:hAnsi="Arial" w:cs="Arial"/>
        </w:rPr>
      </w:pPr>
    </w:p>
    <w:p w14:paraId="0AF9C1DE" w14:textId="77777777" w:rsidR="00A30D10" w:rsidRPr="007A2056" w:rsidRDefault="00A30D10" w:rsidP="00A30D10">
      <w:pPr>
        <w:spacing w:after="0" w:line="240" w:lineRule="auto"/>
        <w:rPr>
          <w:rFonts w:ascii="Arial" w:eastAsia="Times New Roman" w:hAnsi="Arial" w:cs="Arial"/>
          <w:lang w:eastAsia="en-GB"/>
        </w:rPr>
      </w:pPr>
    </w:p>
    <w:p w14:paraId="6351F7F9" w14:textId="77777777" w:rsidR="00A6570D" w:rsidRPr="003D0D84" w:rsidRDefault="00A6570D" w:rsidP="003D0D84">
      <w:pPr>
        <w:spacing w:after="0" w:line="240" w:lineRule="auto"/>
        <w:rPr>
          <w:rFonts w:ascii="Arial" w:hAnsi="Arial" w:cs="Arial"/>
          <w:b/>
          <w:color w:val="0070C0"/>
        </w:rPr>
      </w:pPr>
      <w:r w:rsidRPr="003D0D84">
        <w:rPr>
          <w:rFonts w:ascii="Arial" w:hAnsi="Arial" w:cs="Arial"/>
          <w:b/>
          <w:color w:val="0070C0"/>
        </w:rPr>
        <w:t>What people see in you</w:t>
      </w:r>
      <w:r w:rsidR="003B2DC9" w:rsidRPr="003D0D84">
        <w:rPr>
          <w:rFonts w:ascii="Arial" w:hAnsi="Arial" w:cs="Arial"/>
          <w:b/>
          <w:color w:val="0070C0"/>
        </w:rPr>
        <w:t>:</w:t>
      </w:r>
    </w:p>
    <w:p w14:paraId="67FB403E" w14:textId="77777777" w:rsidR="00D86B91" w:rsidRPr="003D0D84" w:rsidRDefault="00D86B91" w:rsidP="003D0D84">
      <w:pPr>
        <w:spacing w:after="0" w:line="240" w:lineRule="auto"/>
        <w:rPr>
          <w:rFonts w:ascii="Arial" w:hAnsi="Arial" w:cs="Arial"/>
          <w:b/>
          <w:color w:val="0070C0"/>
        </w:rPr>
      </w:pPr>
    </w:p>
    <w:p w14:paraId="275564A7" w14:textId="532BB0A1" w:rsidR="00833B9F" w:rsidRPr="00833B9F" w:rsidRDefault="00833B9F" w:rsidP="00833B9F">
      <w:pPr>
        <w:pStyle w:val="ListParagraph"/>
        <w:numPr>
          <w:ilvl w:val="0"/>
          <w:numId w:val="2"/>
        </w:numPr>
        <w:rPr>
          <w:rFonts w:ascii="Arial" w:hAnsi="Arial" w:cs="Arial"/>
        </w:rPr>
      </w:pPr>
      <w:r w:rsidRPr="00833B9F">
        <w:rPr>
          <w:rFonts w:ascii="Arial" w:hAnsi="Arial" w:cs="Arial"/>
        </w:rPr>
        <w:t>You are delivery focused and comfortable owning work from idea to execution.</w:t>
      </w:r>
    </w:p>
    <w:p w14:paraId="1F613825" w14:textId="1D2E599A" w:rsidR="00833B9F" w:rsidRPr="00833B9F" w:rsidRDefault="00833B9F" w:rsidP="00833B9F">
      <w:pPr>
        <w:pStyle w:val="ListParagraph"/>
        <w:numPr>
          <w:ilvl w:val="0"/>
          <w:numId w:val="2"/>
        </w:numPr>
        <w:rPr>
          <w:rFonts w:ascii="Arial" w:hAnsi="Arial" w:cs="Arial"/>
        </w:rPr>
      </w:pPr>
      <w:r w:rsidRPr="00833B9F">
        <w:rPr>
          <w:rFonts w:ascii="Arial" w:hAnsi="Arial" w:cs="Arial"/>
        </w:rPr>
        <w:t>You bring calm structure to ambig</w:t>
      </w:r>
      <w:r w:rsidR="00E65683">
        <w:rPr>
          <w:rFonts w:ascii="Arial" w:hAnsi="Arial" w:cs="Arial"/>
        </w:rPr>
        <w:t xml:space="preserve">uity </w:t>
      </w:r>
      <w:r w:rsidRPr="00833B9F">
        <w:rPr>
          <w:rFonts w:ascii="Arial" w:hAnsi="Arial" w:cs="Arial"/>
        </w:rPr>
        <w:t>and can turn asks into clear plans.</w:t>
      </w:r>
    </w:p>
    <w:p w14:paraId="57B746C8" w14:textId="5E698AAE" w:rsidR="00833B9F" w:rsidRPr="00833B9F" w:rsidRDefault="00833B9F" w:rsidP="00833B9F">
      <w:pPr>
        <w:pStyle w:val="ListParagraph"/>
        <w:numPr>
          <w:ilvl w:val="0"/>
          <w:numId w:val="2"/>
        </w:numPr>
        <w:rPr>
          <w:rFonts w:ascii="Arial" w:hAnsi="Arial" w:cs="Arial"/>
        </w:rPr>
      </w:pPr>
      <w:r w:rsidRPr="00833B9F">
        <w:rPr>
          <w:rFonts w:ascii="Arial" w:hAnsi="Arial" w:cs="Arial"/>
        </w:rPr>
        <w:t>You are confident working with data and can explain performance without overcompli</w:t>
      </w:r>
      <w:r w:rsidR="00B56789">
        <w:rPr>
          <w:rFonts w:ascii="Arial" w:hAnsi="Arial" w:cs="Arial"/>
        </w:rPr>
        <w:t>cation</w:t>
      </w:r>
    </w:p>
    <w:p w14:paraId="40E06699" w14:textId="7AFEC5EE" w:rsidR="00833B9F" w:rsidRPr="00833B9F" w:rsidRDefault="00833B9F" w:rsidP="00833B9F">
      <w:pPr>
        <w:pStyle w:val="ListParagraph"/>
        <w:numPr>
          <w:ilvl w:val="0"/>
          <w:numId w:val="2"/>
        </w:numPr>
        <w:rPr>
          <w:rFonts w:ascii="Arial" w:hAnsi="Arial" w:cs="Arial"/>
        </w:rPr>
      </w:pPr>
      <w:r w:rsidRPr="00833B9F">
        <w:rPr>
          <w:rFonts w:ascii="Arial" w:hAnsi="Arial" w:cs="Arial"/>
        </w:rPr>
        <w:t>You care deeply about accuracy, consent and patient experience.</w:t>
      </w:r>
    </w:p>
    <w:p w14:paraId="78F9C65F" w14:textId="4F2D2E5B" w:rsidR="00833B9F" w:rsidRPr="00833B9F" w:rsidRDefault="00833B9F" w:rsidP="00833B9F">
      <w:pPr>
        <w:pStyle w:val="ListParagraph"/>
        <w:numPr>
          <w:ilvl w:val="0"/>
          <w:numId w:val="2"/>
        </w:numPr>
        <w:rPr>
          <w:rFonts w:ascii="Arial" w:hAnsi="Arial" w:cs="Arial"/>
        </w:rPr>
      </w:pPr>
      <w:r w:rsidRPr="00833B9F">
        <w:rPr>
          <w:rFonts w:ascii="Arial" w:hAnsi="Arial" w:cs="Arial"/>
        </w:rPr>
        <w:t>You communicate clearly and build trusted relationships across teams.</w:t>
      </w:r>
    </w:p>
    <w:p w14:paraId="5FD5D6A6" w14:textId="213C3582" w:rsidR="00C072F8" w:rsidRPr="003D0D84" w:rsidRDefault="00833B9F" w:rsidP="00833B9F">
      <w:pPr>
        <w:pStyle w:val="ListParagraph"/>
        <w:numPr>
          <w:ilvl w:val="0"/>
          <w:numId w:val="2"/>
        </w:numPr>
        <w:rPr>
          <w:rFonts w:ascii="Arial" w:hAnsi="Arial" w:cs="Arial"/>
        </w:rPr>
      </w:pPr>
      <w:r w:rsidRPr="00833B9F">
        <w:rPr>
          <w:rFonts w:ascii="Arial" w:hAnsi="Arial" w:cs="Arial"/>
        </w:rPr>
        <w:t>You are values driven and motivated by making healthcare work better for patients and partners.</w:t>
      </w:r>
    </w:p>
    <w:p w14:paraId="38F4D427" w14:textId="77777777" w:rsidR="00986FBB" w:rsidRPr="003D0D84" w:rsidRDefault="00986FBB" w:rsidP="003D0D84">
      <w:pPr>
        <w:pStyle w:val="ListParagraph"/>
        <w:rPr>
          <w:rFonts w:ascii="Arial" w:hAnsi="Arial" w:cs="Arial"/>
        </w:rPr>
      </w:pPr>
    </w:p>
    <w:p w14:paraId="00FA1A07" w14:textId="77777777" w:rsidR="0037671F" w:rsidRPr="003D0D84" w:rsidRDefault="0037671F" w:rsidP="003D0D84">
      <w:pPr>
        <w:pStyle w:val="ListParagraph"/>
        <w:rPr>
          <w:rFonts w:ascii="Arial" w:hAnsi="Arial" w:cs="Arial"/>
        </w:rPr>
      </w:pPr>
    </w:p>
    <w:p w14:paraId="1363B7D4" w14:textId="77777777" w:rsidR="00A6570D" w:rsidRPr="003D0D84" w:rsidRDefault="00A6570D" w:rsidP="003D0D84">
      <w:pPr>
        <w:spacing w:after="0" w:line="240" w:lineRule="auto"/>
        <w:rPr>
          <w:rFonts w:ascii="Arial" w:hAnsi="Arial" w:cs="Arial"/>
          <w:b/>
          <w:color w:val="0070C0"/>
        </w:rPr>
      </w:pPr>
      <w:r w:rsidRPr="003D0D84">
        <w:rPr>
          <w:rFonts w:ascii="Arial" w:hAnsi="Arial" w:cs="Arial"/>
          <w:b/>
          <w:color w:val="0070C0"/>
        </w:rPr>
        <w:t>You will</w:t>
      </w:r>
      <w:r w:rsidR="003B2DC9" w:rsidRPr="003D0D84">
        <w:rPr>
          <w:rFonts w:ascii="Arial" w:hAnsi="Arial" w:cs="Arial"/>
          <w:b/>
          <w:color w:val="0070C0"/>
        </w:rPr>
        <w:t>:</w:t>
      </w:r>
    </w:p>
    <w:p w14:paraId="1CD5B2F6" w14:textId="77777777" w:rsidR="00A6570D" w:rsidRPr="003D0D84" w:rsidRDefault="00A6570D" w:rsidP="003D0D84">
      <w:pPr>
        <w:spacing w:after="0" w:line="240" w:lineRule="auto"/>
        <w:rPr>
          <w:rFonts w:ascii="Arial" w:hAnsi="Arial" w:cs="Arial"/>
        </w:rPr>
      </w:pPr>
    </w:p>
    <w:p w14:paraId="6062C5E1" w14:textId="15436E0C" w:rsidR="004935DA" w:rsidRPr="004935DA" w:rsidRDefault="004935DA" w:rsidP="004935DA">
      <w:pPr>
        <w:pStyle w:val="ListParagraph"/>
        <w:numPr>
          <w:ilvl w:val="0"/>
          <w:numId w:val="2"/>
        </w:numPr>
        <w:rPr>
          <w:rFonts w:ascii="Arial" w:hAnsi="Arial" w:cs="Arial"/>
        </w:rPr>
      </w:pPr>
      <w:r w:rsidRPr="004935DA">
        <w:rPr>
          <w:rFonts w:ascii="Arial" w:hAnsi="Arial" w:cs="Arial"/>
        </w:rPr>
        <w:t>Own email delivery and marketing automation across patient, referrer and corporate communications.</w:t>
      </w:r>
    </w:p>
    <w:p w14:paraId="7D1AA530" w14:textId="2404BE06" w:rsidR="004935DA" w:rsidRPr="004935DA" w:rsidRDefault="004935DA" w:rsidP="004935DA">
      <w:pPr>
        <w:pStyle w:val="ListParagraph"/>
        <w:numPr>
          <w:ilvl w:val="0"/>
          <w:numId w:val="2"/>
        </w:numPr>
        <w:rPr>
          <w:rFonts w:ascii="Arial" w:hAnsi="Arial" w:cs="Arial"/>
        </w:rPr>
      </w:pPr>
      <w:r w:rsidRPr="004935DA">
        <w:rPr>
          <w:rFonts w:ascii="Arial" w:hAnsi="Arial" w:cs="Arial"/>
        </w:rPr>
        <w:t>Improve the quality, consistency and effectiveness of lifecycle communications.</w:t>
      </w:r>
    </w:p>
    <w:p w14:paraId="6F221A7B" w14:textId="3BE61C98" w:rsidR="004935DA" w:rsidRPr="004935DA" w:rsidRDefault="004935DA" w:rsidP="004935DA">
      <w:pPr>
        <w:pStyle w:val="ListParagraph"/>
        <w:numPr>
          <w:ilvl w:val="0"/>
          <w:numId w:val="2"/>
        </w:numPr>
        <w:rPr>
          <w:rFonts w:ascii="Arial" w:hAnsi="Arial" w:cs="Arial"/>
        </w:rPr>
      </w:pPr>
      <w:r w:rsidRPr="004935DA">
        <w:rPr>
          <w:rFonts w:ascii="Arial" w:hAnsi="Arial" w:cs="Arial"/>
        </w:rPr>
        <w:t>Build automated journeys that support growth, retention and patient experience.</w:t>
      </w:r>
    </w:p>
    <w:p w14:paraId="7356BF30" w14:textId="66EB243D" w:rsidR="004935DA" w:rsidRPr="004935DA" w:rsidRDefault="004935DA" w:rsidP="004935DA">
      <w:pPr>
        <w:pStyle w:val="ListParagraph"/>
        <w:numPr>
          <w:ilvl w:val="0"/>
          <w:numId w:val="2"/>
        </w:numPr>
        <w:rPr>
          <w:rFonts w:ascii="Arial" w:hAnsi="Arial" w:cs="Arial"/>
        </w:rPr>
      </w:pPr>
      <w:r w:rsidRPr="004935DA">
        <w:rPr>
          <w:rFonts w:ascii="Arial" w:hAnsi="Arial" w:cs="Arial"/>
        </w:rPr>
        <w:lastRenderedPageBreak/>
        <w:t>Use insight and data to guide decisions and prioritisation.</w:t>
      </w:r>
    </w:p>
    <w:p w14:paraId="0B19D254" w14:textId="27363379" w:rsidR="004935DA" w:rsidRPr="004935DA" w:rsidRDefault="004935DA" w:rsidP="004935DA">
      <w:pPr>
        <w:pStyle w:val="ListParagraph"/>
        <w:numPr>
          <w:ilvl w:val="0"/>
          <w:numId w:val="2"/>
        </w:numPr>
        <w:rPr>
          <w:rFonts w:ascii="Arial" w:hAnsi="Arial" w:cs="Arial"/>
        </w:rPr>
      </w:pPr>
      <w:r w:rsidRPr="004935DA">
        <w:rPr>
          <w:rFonts w:ascii="Arial" w:hAnsi="Arial" w:cs="Arial"/>
        </w:rPr>
        <w:t>Work at pace, focusing effort where it delivers the most value.</w:t>
      </w:r>
    </w:p>
    <w:p w14:paraId="282C7898" w14:textId="1D7F69DB" w:rsidR="004935DA" w:rsidRPr="004935DA" w:rsidRDefault="004935DA" w:rsidP="004935DA">
      <w:pPr>
        <w:pStyle w:val="ListParagraph"/>
        <w:numPr>
          <w:ilvl w:val="0"/>
          <w:numId w:val="2"/>
        </w:numPr>
        <w:rPr>
          <w:rFonts w:ascii="Arial" w:hAnsi="Arial" w:cs="Arial"/>
        </w:rPr>
      </w:pPr>
      <w:r w:rsidRPr="004935DA">
        <w:rPr>
          <w:rFonts w:ascii="Arial" w:hAnsi="Arial" w:cs="Arial"/>
        </w:rPr>
        <w:t>Champion continuous improvement and test and learn approaches.</w:t>
      </w:r>
    </w:p>
    <w:p w14:paraId="5A0D6A06" w14:textId="77777777" w:rsidR="004935DA" w:rsidRDefault="004935DA" w:rsidP="004935DA">
      <w:pPr>
        <w:pStyle w:val="ListParagraph"/>
        <w:numPr>
          <w:ilvl w:val="0"/>
          <w:numId w:val="2"/>
        </w:numPr>
        <w:rPr>
          <w:rFonts w:ascii="Arial" w:hAnsi="Arial" w:cs="Arial"/>
        </w:rPr>
      </w:pPr>
      <w:r w:rsidRPr="004935DA">
        <w:rPr>
          <w:rFonts w:ascii="Arial" w:hAnsi="Arial" w:cs="Arial"/>
        </w:rPr>
        <w:t>Operate comfortably in a growing organisation where things are evolving.</w:t>
      </w:r>
    </w:p>
    <w:p w14:paraId="2DB7F013" w14:textId="77777777" w:rsidR="004935DA" w:rsidRDefault="004935DA" w:rsidP="004935DA">
      <w:pPr>
        <w:spacing w:after="0" w:line="240" w:lineRule="auto"/>
        <w:rPr>
          <w:rFonts w:ascii="Arial" w:hAnsi="Arial" w:cs="Arial"/>
          <w:lang w:eastAsia="en-GB"/>
        </w:rPr>
      </w:pPr>
    </w:p>
    <w:p w14:paraId="312B5952" w14:textId="4FA951E7" w:rsidR="00A6570D" w:rsidRPr="003D0D84" w:rsidRDefault="00A6570D" w:rsidP="004935DA">
      <w:pPr>
        <w:spacing w:after="0" w:line="240" w:lineRule="auto"/>
        <w:rPr>
          <w:rFonts w:ascii="Arial" w:hAnsi="Arial" w:cs="Arial"/>
          <w:b/>
          <w:color w:val="0070C0"/>
        </w:rPr>
      </w:pPr>
      <w:r w:rsidRPr="003D0D84">
        <w:rPr>
          <w:rFonts w:ascii="Arial" w:hAnsi="Arial" w:cs="Arial"/>
          <w:b/>
          <w:color w:val="0070C0"/>
        </w:rPr>
        <w:t>You have experience of</w:t>
      </w:r>
      <w:r w:rsidR="003B2DC9" w:rsidRPr="003D0D84">
        <w:rPr>
          <w:rFonts w:ascii="Arial" w:hAnsi="Arial" w:cs="Arial"/>
          <w:b/>
          <w:color w:val="0070C0"/>
        </w:rPr>
        <w:t>:</w:t>
      </w:r>
    </w:p>
    <w:p w14:paraId="670E6F7C" w14:textId="77777777" w:rsidR="008A1595" w:rsidRPr="003D0D84" w:rsidRDefault="008A1595" w:rsidP="003D0D84">
      <w:pPr>
        <w:spacing w:after="0" w:line="240" w:lineRule="auto"/>
        <w:rPr>
          <w:rFonts w:ascii="Arial" w:hAnsi="Arial" w:cs="Arial"/>
        </w:rPr>
      </w:pPr>
    </w:p>
    <w:p w14:paraId="6AD84559" w14:textId="77777777" w:rsidR="00C9515C" w:rsidRPr="003D0D84" w:rsidRDefault="00C9515C" w:rsidP="003D0D84">
      <w:pPr>
        <w:spacing w:after="0" w:line="240" w:lineRule="auto"/>
        <w:rPr>
          <w:rFonts w:ascii="Arial" w:hAnsi="Arial" w:cs="Arial"/>
        </w:rPr>
      </w:pPr>
    </w:p>
    <w:p w14:paraId="672FEAEB" w14:textId="0DBF5642" w:rsidR="005006F4" w:rsidRPr="005006F4" w:rsidRDefault="005006F4" w:rsidP="005006F4">
      <w:pPr>
        <w:pStyle w:val="ListParagraph"/>
        <w:numPr>
          <w:ilvl w:val="0"/>
          <w:numId w:val="2"/>
        </w:numPr>
        <w:rPr>
          <w:rFonts w:ascii="Arial" w:hAnsi="Arial" w:cs="Arial"/>
        </w:rPr>
      </w:pPr>
      <w:r w:rsidRPr="005006F4">
        <w:rPr>
          <w:rFonts w:ascii="Arial" w:hAnsi="Arial" w:cs="Arial"/>
        </w:rPr>
        <w:t>Delivering email marketing and automated journeys using an ESP or marketing automation platform.</w:t>
      </w:r>
    </w:p>
    <w:p w14:paraId="1A4EFAD3" w14:textId="7367A917" w:rsidR="005006F4" w:rsidRPr="005006F4" w:rsidRDefault="005006F4" w:rsidP="005006F4">
      <w:pPr>
        <w:pStyle w:val="ListParagraph"/>
        <w:numPr>
          <w:ilvl w:val="0"/>
          <w:numId w:val="2"/>
        </w:numPr>
        <w:rPr>
          <w:rFonts w:ascii="Arial" w:hAnsi="Arial" w:cs="Arial"/>
        </w:rPr>
      </w:pPr>
      <w:r w:rsidRPr="005006F4">
        <w:rPr>
          <w:rFonts w:ascii="Arial" w:hAnsi="Arial" w:cs="Arial"/>
        </w:rPr>
        <w:t>Working with CRM data for segmentation, triggers and personalisation.</w:t>
      </w:r>
    </w:p>
    <w:p w14:paraId="0BD1CD51" w14:textId="561FF8DB" w:rsidR="005006F4" w:rsidRPr="005006F4" w:rsidRDefault="005006F4" w:rsidP="005006F4">
      <w:pPr>
        <w:pStyle w:val="ListParagraph"/>
        <w:numPr>
          <w:ilvl w:val="0"/>
          <w:numId w:val="2"/>
        </w:numPr>
        <w:rPr>
          <w:rFonts w:ascii="Arial" w:hAnsi="Arial" w:cs="Arial"/>
        </w:rPr>
      </w:pPr>
      <w:r w:rsidRPr="005006F4">
        <w:rPr>
          <w:rFonts w:ascii="Arial" w:hAnsi="Arial" w:cs="Arial"/>
        </w:rPr>
        <w:t>Designing lifecycle journeys across acquisition, nurture and retention.</w:t>
      </w:r>
    </w:p>
    <w:p w14:paraId="4450C877" w14:textId="55D6FBD1" w:rsidR="005006F4" w:rsidRPr="005006F4" w:rsidRDefault="005006F4" w:rsidP="005006F4">
      <w:pPr>
        <w:pStyle w:val="ListParagraph"/>
        <w:numPr>
          <w:ilvl w:val="0"/>
          <w:numId w:val="2"/>
        </w:numPr>
        <w:rPr>
          <w:rFonts w:ascii="Arial" w:hAnsi="Arial" w:cs="Arial"/>
        </w:rPr>
      </w:pPr>
      <w:r w:rsidRPr="005006F4">
        <w:rPr>
          <w:rFonts w:ascii="Arial" w:hAnsi="Arial" w:cs="Arial"/>
        </w:rPr>
        <w:t>Supporting B2B, referrer or corporate communications, not just consumer marketing.</w:t>
      </w:r>
    </w:p>
    <w:p w14:paraId="03ED8C13" w14:textId="3D129DF4" w:rsidR="005006F4" w:rsidRPr="005006F4" w:rsidRDefault="005006F4" w:rsidP="005006F4">
      <w:pPr>
        <w:pStyle w:val="ListParagraph"/>
        <w:numPr>
          <w:ilvl w:val="0"/>
          <w:numId w:val="2"/>
        </w:numPr>
        <w:rPr>
          <w:rFonts w:ascii="Arial" w:hAnsi="Arial" w:cs="Arial"/>
        </w:rPr>
      </w:pPr>
      <w:r w:rsidRPr="005006F4">
        <w:rPr>
          <w:rFonts w:ascii="Arial" w:hAnsi="Arial" w:cs="Arial"/>
        </w:rPr>
        <w:t>Working in regulated environments where consent, accuracy and governance matter.</w:t>
      </w:r>
    </w:p>
    <w:p w14:paraId="28EC5CF6" w14:textId="2533F0D3" w:rsidR="005006F4" w:rsidRPr="005006F4" w:rsidRDefault="005006F4" w:rsidP="005006F4">
      <w:pPr>
        <w:pStyle w:val="ListParagraph"/>
        <w:numPr>
          <w:ilvl w:val="0"/>
          <w:numId w:val="2"/>
        </w:numPr>
        <w:rPr>
          <w:rFonts w:ascii="Arial" w:hAnsi="Arial" w:cs="Arial"/>
        </w:rPr>
      </w:pPr>
      <w:r w:rsidRPr="005006F4">
        <w:rPr>
          <w:rFonts w:ascii="Arial" w:hAnsi="Arial" w:cs="Arial"/>
        </w:rPr>
        <w:t>Using performance data to optimise campaigns and demonstrate impact.</w:t>
      </w:r>
    </w:p>
    <w:p w14:paraId="0318D881" w14:textId="05D1BD0E" w:rsidR="005006F4" w:rsidRPr="005006F4" w:rsidRDefault="005006F4" w:rsidP="005006F4">
      <w:pPr>
        <w:pStyle w:val="ListParagraph"/>
        <w:numPr>
          <w:ilvl w:val="0"/>
          <w:numId w:val="2"/>
        </w:numPr>
        <w:rPr>
          <w:rFonts w:ascii="Arial" w:hAnsi="Arial" w:cs="Arial"/>
        </w:rPr>
      </w:pPr>
      <w:r w:rsidRPr="005006F4">
        <w:rPr>
          <w:rFonts w:ascii="Arial" w:hAnsi="Arial" w:cs="Arial"/>
        </w:rPr>
        <w:t>Strong stakeholder management and a clear, straightforward writing style.</w:t>
      </w:r>
    </w:p>
    <w:p w14:paraId="275EBED4" w14:textId="4555713B" w:rsidR="005006F4" w:rsidRPr="005006F4" w:rsidRDefault="005006F4" w:rsidP="005006F4">
      <w:pPr>
        <w:pStyle w:val="ListParagraph"/>
        <w:numPr>
          <w:ilvl w:val="0"/>
          <w:numId w:val="2"/>
        </w:numPr>
        <w:rPr>
          <w:rFonts w:ascii="Arial" w:hAnsi="Arial" w:cs="Arial"/>
        </w:rPr>
      </w:pPr>
      <w:r w:rsidRPr="005006F4">
        <w:rPr>
          <w:rFonts w:ascii="Arial" w:hAnsi="Arial" w:cs="Arial"/>
        </w:rPr>
        <w:t>Experience with Microsoft Dynamics is helpful but not essential.</w:t>
      </w:r>
    </w:p>
    <w:p w14:paraId="3740FA14" w14:textId="63F55987" w:rsidR="005006F4" w:rsidRPr="005006F4" w:rsidRDefault="005006F4" w:rsidP="005006F4">
      <w:pPr>
        <w:pStyle w:val="ListParagraph"/>
        <w:numPr>
          <w:ilvl w:val="0"/>
          <w:numId w:val="2"/>
        </w:numPr>
        <w:rPr>
          <w:rFonts w:ascii="Arial" w:hAnsi="Arial" w:cs="Arial"/>
        </w:rPr>
      </w:pPr>
      <w:r w:rsidRPr="005006F4">
        <w:rPr>
          <w:rFonts w:ascii="Arial" w:hAnsi="Arial" w:cs="Arial"/>
        </w:rPr>
        <w:t>Basic HTML knowledge is useful but not required.</w:t>
      </w:r>
    </w:p>
    <w:p w14:paraId="0E2F551B" w14:textId="52C6923A" w:rsidR="0072518C" w:rsidRPr="00EE59E3" w:rsidRDefault="005006F4" w:rsidP="005006F4">
      <w:pPr>
        <w:pStyle w:val="ListParagraph"/>
        <w:numPr>
          <w:ilvl w:val="0"/>
          <w:numId w:val="2"/>
        </w:numPr>
        <w:rPr>
          <w:rFonts w:ascii="Arial" w:hAnsi="Arial" w:cs="Arial"/>
        </w:rPr>
      </w:pPr>
      <w:r w:rsidRPr="005006F4">
        <w:rPr>
          <w:rFonts w:ascii="Arial" w:hAnsi="Arial" w:cs="Arial"/>
        </w:rPr>
        <w:t>Experience in healthcare or complex service businesses is desirable but not essential.</w:t>
      </w:r>
    </w:p>
    <w:p w14:paraId="29BB19BB" w14:textId="5E0AC14F" w:rsidR="00BF70D4" w:rsidRPr="00C6194A" w:rsidRDefault="00BF70D4" w:rsidP="00EE59E3">
      <w:pPr>
        <w:spacing w:after="0" w:line="240" w:lineRule="auto"/>
        <w:ind w:left="360"/>
        <w:rPr>
          <w:rFonts w:ascii="Arial" w:eastAsia="Times New Roman" w:hAnsi="Arial" w:cs="Arial"/>
          <w:lang w:eastAsia="en-GB"/>
        </w:rPr>
      </w:pPr>
    </w:p>
    <w:sectPr w:rsidR="00BF70D4" w:rsidRPr="00C6194A"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3D7DC" w14:textId="77777777" w:rsidR="00E62C6C" w:rsidRDefault="00E62C6C" w:rsidP="006836F6">
      <w:pPr>
        <w:spacing w:after="0" w:line="240" w:lineRule="auto"/>
      </w:pPr>
      <w:r>
        <w:separator/>
      </w:r>
    </w:p>
  </w:endnote>
  <w:endnote w:type="continuationSeparator" w:id="0">
    <w:p w14:paraId="73B179B9" w14:textId="77777777" w:rsidR="00E62C6C" w:rsidRDefault="00E62C6C"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89B46" w14:textId="77777777" w:rsidR="00906E85" w:rsidRDefault="003C76FB">
    <w:pPr>
      <w:pStyle w:val="Footer"/>
    </w:pPr>
    <w:r>
      <w:rPr>
        <w:noProof/>
      </w:rPr>
      <w:drawing>
        <wp:anchor distT="0" distB="0" distL="114300" distR="114300" simplePos="0" relativeHeight="251658240" behindDoc="1" locked="0" layoutInCell="1" allowOverlap="1" wp14:anchorId="79F0D16C" wp14:editId="269F14B9">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C179B" w14:textId="77777777" w:rsidR="003C76FB" w:rsidRDefault="003C76FB">
    <w:pPr>
      <w:pStyle w:val="Footer"/>
    </w:pPr>
    <w:r>
      <w:rPr>
        <w:noProof/>
      </w:rPr>
      <w:drawing>
        <wp:anchor distT="0" distB="0" distL="114300" distR="114300" simplePos="0" relativeHeight="251659264" behindDoc="1" locked="0" layoutInCell="1" allowOverlap="1" wp14:anchorId="1A869D55" wp14:editId="394E7F46">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EB697" w14:textId="77777777" w:rsidR="00E62C6C" w:rsidRDefault="00E62C6C" w:rsidP="006836F6">
      <w:pPr>
        <w:spacing w:after="0" w:line="240" w:lineRule="auto"/>
      </w:pPr>
      <w:r>
        <w:separator/>
      </w:r>
    </w:p>
  </w:footnote>
  <w:footnote w:type="continuationSeparator" w:id="0">
    <w:p w14:paraId="70332578" w14:textId="77777777" w:rsidR="00E62C6C" w:rsidRDefault="00E62C6C"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3CDBC" w14:textId="77777777" w:rsidR="00EA78A7" w:rsidRDefault="0081141A">
    <w:pPr>
      <w:pStyle w:val="Header"/>
    </w:pPr>
    <w:r>
      <w:rPr>
        <w:noProof/>
        <w:lang w:eastAsia="en-GB"/>
      </w:rPr>
      <w:pict w14:anchorId="10F87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1038"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494D" w14:textId="77777777"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r w:rsidR="00A85CD5" w:rsidRPr="00EE186B">
      <w:rPr>
        <w:noProof/>
        <w:sz w:val="20"/>
      </w:rPr>
      <w:drawing>
        <wp:anchor distT="0" distB="0" distL="114300" distR="114300" simplePos="0" relativeHeight="251657216" behindDoc="1" locked="0" layoutInCell="1" allowOverlap="1" wp14:anchorId="26191EAA" wp14:editId="2CBA1628">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E4738" w14:textId="77777777" w:rsidR="00EA78A7" w:rsidRPr="00EE186B" w:rsidRDefault="00EE186B">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3FEAB3AE" wp14:editId="29FBF613">
          <wp:simplePos x="0" y="0"/>
          <wp:positionH relativeFrom="column">
            <wp:posOffset>-904875</wp:posOffset>
          </wp:positionH>
          <wp:positionV relativeFrom="paragraph">
            <wp:posOffset>-459740</wp:posOffset>
          </wp:positionV>
          <wp:extent cx="7551484" cy="28956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51484" cy="2895600"/>
                  </a:xfrm>
                  <a:prstGeom prst="rect">
                    <a:avLst/>
                  </a:prstGeom>
                </pic:spPr>
              </pic:pic>
            </a:graphicData>
          </a:graphic>
          <wp14:sizeRelH relativeFrom="page">
            <wp14:pctWidth>0</wp14:pctWidth>
          </wp14:sizeRelH>
          <wp14:sizeRelV relativeFrom="page">
            <wp14:pctHeight>0</wp14:pctHeight>
          </wp14:sizeRelV>
        </wp:anchor>
      </w:drawing>
    </w:r>
    <w:r w:rsidR="00A85CD5" w:rsidRPr="00EE186B">
      <w:rPr>
        <w:rFonts w:ascii="Arial" w:hAnsi="Arial" w:cs="Arial"/>
        <w:b/>
        <w:noProof/>
        <w:sz w:val="24"/>
        <w:szCs w:val="28"/>
      </w:rPr>
      <w:drawing>
        <wp:anchor distT="0" distB="0" distL="114300" distR="114300" simplePos="0" relativeHeight="251656192" behindDoc="1" locked="0" layoutInCell="1" allowOverlap="1" wp14:anchorId="421C04E7" wp14:editId="47F4EF21">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831AC"/>
    <w:multiLevelType w:val="hybridMultilevel"/>
    <w:tmpl w:val="81DE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78187E"/>
    <w:multiLevelType w:val="hybridMultilevel"/>
    <w:tmpl w:val="A3DC9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C42030"/>
    <w:multiLevelType w:val="hybridMultilevel"/>
    <w:tmpl w:val="DD9A035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AE73BA0"/>
    <w:multiLevelType w:val="hybridMultilevel"/>
    <w:tmpl w:val="5B8A56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BF54886"/>
    <w:multiLevelType w:val="hybridMultilevel"/>
    <w:tmpl w:val="F298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3900F7"/>
    <w:multiLevelType w:val="hybridMultilevel"/>
    <w:tmpl w:val="2674BA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DA0353"/>
    <w:multiLevelType w:val="hybridMultilevel"/>
    <w:tmpl w:val="605AB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A635FF"/>
    <w:multiLevelType w:val="multilevel"/>
    <w:tmpl w:val="8582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5A12E1F"/>
    <w:multiLevelType w:val="hybridMultilevel"/>
    <w:tmpl w:val="42CCF7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77D6FD7"/>
    <w:multiLevelType w:val="hybridMultilevel"/>
    <w:tmpl w:val="A1B4F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6586709">
    <w:abstractNumId w:val="7"/>
  </w:num>
  <w:num w:numId="2" w16cid:durableId="1113135051">
    <w:abstractNumId w:val="0"/>
  </w:num>
  <w:num w:numId="3" w16cid:durableId="220992461">
    <w:abstractNumId w:val="4"/>
  </w:num>
  <w:num w:numId="4" w16cid:durableId="687290694">
    <w:abstractNumId w:val="6"/>
  </w:num>
  <w:num w:numId="5" w16cid:durableId="769739129">
    <w:abstractNumId w:val="5"/>
  </w:num>
  <w:num w:numId="6" w16cid:durableId="32657492">
    <w:abstractNumId w:val="2"/>
  </w:num>
  <w:num w:numId="7" w16cid:durableId="1586722903">
    <w:abstractNumId w:val="9"/>
  </w:num>
  <w:num w:numId="8" w16cid:durableId="68815987">
    <w:abstractNumId w:val="3"/>
  </w:num>
  <w:num w:numId="9" w16cid:durableId="1570530409">
    <w:abstractNumId w:val="8"/>
  </w:num>
  <w:num w:numId="10" w16cid:durableId="194275521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10737"/>
    <w:rsid w:val="0002372F"/>
    <w:rsid w:val="00024F24"/>
    <w:rsid w:val="00041683"/>
    <w:rsid w:val="00051858"/>
    <w:rsid w:val="0006660B"/>
    <w:rsid w:val="0008108D"/>
    <w:rsid w:val="00085B43"/>
    <w:rsid w:val="0008731D"/>
    <w:rsid w:val="00087829"/>
    <w:rsid w:val="00092607"/>
    <w:rsid w:val="000B5136"/>
    <w:rsid w:val="000B71E4"/>
    <w:rsid w:val="000C7901"/>
    <w:rsid w:val="000E1AF1"/>
    <w:rsid w:val="00103394"/>
    <w:rsid w:val="00120344"/>
    <w:rsid w:val="001237C7"/>
    <w:rsid w:val="00143A78"/>
    <w:rsid w:val="0016305A"/>
    <w:rsid w:val="00181168"/>
    <w:rsid w:val="001831F5"/>
    <w:rsid w:val="0019702D"/>
    <w:rsid w:val="001B0651"/>
    <w:rsid w:val="001B086A"/>
    <w:rsid w:val="001B11F0"/>
    <w:rsid w:val="001B3F64"/>
    <w:rsid w:val="001D7258"/>
    <w:rsid w:val="001E2872"/>
    <w:rsid w:val="001E2C77"/>
    <w:rsid w:val="001F4B9C"/>
    <w:rsid w:val="001F5BB7"/>
    <w:rsid w:val="00202A3E"/>
    <w:rsid w:val="002177C1"/>
    <w:rsid w:val="00227687"/>
    <w:rsid w:val="0024136F"/>
    <w:rsid w:val="00270D8C"/>
    <w:rsid w:val="002747EF"/>
    <w:rsid w:val="0027637C"/>
    <w:rsid w:val="00292A6C"/>
    <w:rsid w:val="002A6680"/>
    <w:rsid w:val="002B6661"/>
    <w:rsid w:val="002C65B2"/>
    <w:rsid w:val="002D57C0"/>
    <w:rsid w:val="002E1931"/>
    <w:rsid w:val="002E5E04"/>
    <w:rsid w:val="002F18FD"/>
    <w:rsid w:val="003016F7"/>
    <w:rsid w:val="003177AB"/>
    <w:rsid w:val="00317DEA"/>
    <w:rsid w:val="00334ECC"/>
    <w:rsid w:val="00344257"/>
    <w:rsid w:val="00345847"/>
    <w:rsid w:val="003670EC"/>
    <w:rsid w:val="0037183E"/>
    <w:rsid w:val="00371E37"/>
    <w:rsid w:val="0037671F"/>
    <w:rsid w:val="00385642"/>
    <w:rsid w:val="003B2DC9"/>
    <w:rsid w:val="003B6426"/>
    <w:rsid w:val="003C0C43"/>
    <w:rsid w:val="003C1511"/>
    <w:rsid w:val="003C76FB"/>
    <w:rsid w:val="003D0D84"/>
    <w:rsid w:val="003E6E7A"/>
    <w:rsid w:val="003F63E4"/>
    <w:rsid w:val="00403558"/>
    <w:rsid w:val="00411893"/>
    <w:rsid w:val="0043669E"/>
    <w:rsid w:val="00443A68"/>
    <w:rsid w:val="0045414D"/>
    <w:rsid w:val="00462666"/>
    <w:rsid w:val="004935DA"/>
    <w:rsid w:val="00497105"/>
    <w:rsid w:val="004B6029"/>
    <w:rsid w:val="004C0768"/>
    <w:rsid w:val="004C3B9A"/>
    <w:rsid w:val="004F06A8"/>
    <w:rsid w:val="004F6CC3"/>
    <w:rsid w:val="005006F4"/>
    <w:rsid w:val="0052645D"/>
    <w:rsid w:val="0053261F"/>
    <w:rsid w:val="00537B9B"/>
    <w:rsid w:val="00544CFA"/>
    <w:rsid w:val="00554DFF"/>
    <w:rsid w:val="00561E8B"/>
    <w:rsid w:val="00564C67"/>
    <w:rsid w:val="005655C8"/>
    <w:rsid w:val="005A032F"/>
    <w:rsid w:val="005C6313"/>
    <w:rsid w:val="005D0C8A"/>
    <w:rsid w:val="005E6DB8"/>
    <w:rsid w:val="005F032F"/>
    <w:rsid w:val="005F1EE9"/>
    <w:rsid w:val="005F2DBE"/>
    <w:rsid w:val="005F2ECE"/>
    <w:rsid w:val="00602D3A"/>
    <w:rsid w:val="006612A9"/>
    <w:rsid w:val="0066755B"/>
    <w:rsid w:val="006722E0"/>
    <w:rsid w:val="006830D7"/>
    <w:rsid w:val="006834A0"/>
    <w:rsid w:val="006836F6"/>
    <w:rsid w:val="00686203"/>
    <w:rsid w:val="006863FA"/>
    <w:rsid w:val="00690C33"/>
    <w:rsid w:val="006A4437"/>
    <w:rsid w:val="006A6270"/>
    <w:rsid w:val="006A69C6"/>
    <w:rsid w:val="006B18CF"/>
    <w:rsid w:val="006B1B4E"/>
    <w:rsid w:val="006B4270"/>
    <w:rsid w:val="006B7FA8"/>
    <w:rsid w:val="006D680D"/>
    <w:rsid w:val="006E01A3"/>
    <w:rsid w:val="00703328"/>
    <w:rsid w:val="0071070D"/>
    <w:rsid w:val="007140DD"/>
    <w:rsid w:val="007163A1"/>
    <w:rsid w:val="0072175E"/>
    <w:rsid w:val="00724909"/>
    <w:rsid w:val="0072518C"/>
    <w:rsid w:val="007338D6"/>
    <w:rsid w:val="00741B55"/>
    <w:rsid w:val="00746933"/>
    <w:rsid w:val="0075672E"/>
    <w:rsid w:val="00771DA5"/>
    <w:rsid w:val="0078401F"/>
    <w:rsid w:val="00790C0B"/>
    <w:rsid w:val="007932CC"/>
    <w:rsid w:val="0079748A"/>
    <w:rsid w:val="007A0077"/>
    <w:rsid w:val="007A2056"/>
    <w:rsid w:val="007A3BF6"/>
    <w:rsid w:val="007A3C83"/>
    <w:rsid w:val="007B0C2F"/>
    <w:rsid w:val="007B0EA0"/>
    <w:rsid w:val="007C2E55"/>
    <w:rsid w:val="007C4E8F"/>
    <w:rsid w:val="007D5848"/>
    <w:rsid w:val="007E3471"/>
    <w:rsid w:val="007F16DC"/>
    <w:rsid w:val="007F3210"/>
    <w:rsid w:val="007F5C27"/>
    <w:rsid w:val="00800374"/>
    <w:rsid w:val="0081141A"/>
    <w:rsid w:val="008232D6"/>
    <w:rsid w:val="00831E5A"/>
    <w:rsid w:val="00833B9F"/>
    <w:rsid w:val="00837347"/>
    <w:rsid w:val="00842192"/>
    <w:rsid w:val="008517E2"/>
    <w:rsid w:val="008577A6"/>
    <w:rsid w:val="00857A0A"/>
    <w:rsid w:val="00873125"/>
    <w:rsid w:val="008816D1"/>
    <w:rsid w:val="00881EF8"/>
    <w:rsid w:val="008920BC"/>
    <w:rsid w:val="008933E2"/>
    <w:rsid w:val="008A0E89"/>
    <w:rsid w:val="008A1595"/>
    <w:rsid w:val="008B2413"/>
    <w:rsid w:val="008C5123"/>
    <w:rsid w:val="008C59FD"/>
    <w:rsid w:val="008D17E5"/>
    <w:rsid w:val="008F2536"/>
    <w:rsid w:val="00906E85"/>
    <w:rsid w:val="009101B0"/>
    <w:rsid w:val="00910DC8"/>
    <w:rsid w:val="00912D08"/>
    <w:rsid w:val="00920B12"/>
    <w:rsid w:val="009309FE"/>
    <w:rsid w:val="00955BE4"/>
    <w:rsid w:val="009566FA"/>
    <w:rsid w:val="00957788"/>
    <w:rsid w:val="00975C85"/>
    <w:rsid w:val="00977964"/>
    <w:rsid w:val="00986FBB"/>
    <w:rsid w:val="009A1790"/>
    <w:rsid w:val="009A49F8"/>
    <w:rsid w:val="009C36C5"/>
    <w:rsid w:val="009D26AC"/>
    <w:rsid w:val="009D308F"/>
    <w:rsid w:val="009D3E54"/>
    <w:rsid w:val="009F5840"/>
    <w:rsid w:val="00A06939"/>
    <w:rsid w:val="00A10FEE"/>
    <w:rsid w:val="00A17519"/>
    <w:rsid w:val="00A2174C"/>
    <w:rsid w:val="00A30D10"/>
    <w:rsid w:val="00A46B90"/>
    <w:rsid w:val="00A6570D"/>
    <w:rsid w:val="00A81B1D"/>
    <w:rsid w:val="00A85CD5"/>
    <w:rsid w:val="00AB7DEA"/>
    <w:rsid w:val="00AC2467"/>
    <w:rsid w:val="00AF08B9"/>
    <w:rsid w:val="00AF6528"/>
    <w:rsid w:val="00B00828"/>
    <w:rsid w:val="00B06C28"/>
    <w:rsid w:val="00B43F0A"/>
    <w:rsid w:val="00B46FA2"/>
    <w:rsid w:val="00B505B6"/>
    <w:rsid w:val="00B56789"/>
    <w:rsid w:val="00B745FF"/>
    <w:rsid w:val="00B75B60"/>
    <w:rsid w:val="00B91204"/>
    <w:rsid w:val="00B961FD"/>
    <w:rsid w:val="00BA6682"/>
    <w:rsid w:val="00BA6709"/>
    <w:rsid w:val="00BB61F5"/>
    <w:rsid w:val="00BB7F77"/>
    <w:rsid w:val="00BD1137"/>
    <w:rsid w:val="00BD5E2C"/>
    <w:rsid w:val="00BE046E"/>
    <w:rsid w:val="00BF2915"/>
    <w:rsid w:val="00BF70D4"/>
    <w:rsid w:val="00C072F8"/>
    <w:rsid w:val="00C27599"/>
    <w:rsid w:val="00C414A7"/>
    <w:rsid w:val="00C5242A"/>
    <w:rsid w:val="00C6194A"/>
    <w:rsid w:val="00C6655B"/>
    <w:rsid w:val="00C72EE3"/>
    <w:rsid w:val="00C75591"/>
    <w:rsid w:val="00C92ACB"/>
    <w:rsid w:val="00C93015"/>
    <w:rsid w:val="00C9515C"/>
    <w:rsid w:val="00CB5362"/>
    <w:rsid w:val="00CB6BD5"/>
    <w:rsid w:val="00CB71B8"/>
    <w:rsid w:val="00CC4D48"/>
    <w:rsid w:val="00CD1000"/>
    <w:rsid w:val="00CE0B1D"/>
    <w:rsid w:val="00CF5A12"/>
    <w:rsid w:val="00CF76F5"/>
    <w:rsid w:val="00D03944"/>
    <w:rsid w:val="00D100B1"/>
    <w:rsid w:val="00D101C8"/>
    <w:rsid w:val="00D10DE1"/>
    <w:rsid w:val="00D130AC"/>
    <w:rsid w:val="00D20014"/>
    <w:rsid w:val="00D219D8"/>
    <w:rsid w:val="00D413D5"/>
    <w:rsid w:val="00D47E8C"/>
    <w:rsid w:val="00D6132E"/>
    <w:rsid w:val="00D86B91"/>
    <w:rsid w:val="00D90877"/>
    <w:rsid w:val="00D94531"/>
    <w:rsid w:val="00DA4F7D"/>
    <w:rsid w:val="00DB1503"/>
    <w:rsid w:val="00DB5A3A"/>
    <w:rsid w:val="00DC5F8A"/>
    <w:rsid w:val="00DD25F5"/>
    <w:rsid w:val="00DD3579"/>
    <w:rsid w:val="00DD6E18"/>
    <w:rsid w:val="00DF0811"/>
    <w:rsid w:val="00DF5C2C"/>
    <w:rsid w:val="00E42B98"/>
    <w:rsid w:val="00E43677"/>
    <w:rsid w:val="00E5520D"/>
    <w:rsid w:val="00E57CFB"/>
    <w:rsid w:val="00E62C6C"/>
    <w:rsid w:val="00E64A01"/>
    <w:rsid w:val="00E65683"/>
    <w:rsid w:val="00E85BED"/>
    <w:rsid w:val="00E928C6"/>
    <w:rsid w:val="00EA78A7"/>
    <w:rsid w:val="00EB50A8"/>
    <w:rsid w:val="00EB7D4A"/>
    <w:rsid w:val="00EE018C"/>
    <w:rsid w:val="00EE186B"/>
    <w:rsid w:val="00EE59E3"/>
    <w:rsid w:val="00EF650C"/>
    <w:rsid w:val="00F00E04"/>
    <w:rsid w:val="00F00E57"/>
    <w:rsid w:val="00F15F9E"/>
    <w:rsid w:val="00F34D42"/>
    <w:rsid w:val="00F47018"/>
    <w:rsid w:val="00F56326"/>
    <w:rsid w:val="00F72F5B"/>
    <w:rsid w:val="00F84E33"/>
    <w:rsid w:val="00F863D2"/>
    <w:rsid w:val="00F936ED"/>
    <w:rsid w:val="00FE2C38"/>
    <w:rsid w:val="00FE3E53"/>
    <w:rsid w:val="00FF2C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9B1B0"/>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paragraph" w:styleId="Heading3">
    <w:name w:val="heading 3"/>
    <w:basedOn w:val="Normal"/>
    <w:link w:val="Heading3Char"/>
    <w:uiPriority w:val="9"/>
    <w:qFormat/>
    <w:rsid w:val="00BB7F7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next w:val="Normal"/>
    <w:link w:val="Heading5Char"/>
    <w:uiPriority w:val="9"/>
    <w:semiHidden/>
    <w:unhideWhenUsed/>
    <w:qFormat/>
    <w:rsid w:val="003670EC"/>
    <w:pPr>
      <w:keepNext/>
      <w:keepLines/>
      <w:spacing w:before="80" w:after="40" w:line="278" w:lineRule="auto"/>
      <w:outlineLvl w:val="4"/>
    </w:pPr>
    <w:rPr>
      <w:rFonts w:eastAsiaTheme="majorEastAsia" w:cstheme="majorBidi"/>
      <w:color w:val="365F91" w:themeColor="accent1" w:themeShade="BF"/>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3670EC"/>
    <w:rPr>
      <w:rFonts w:eastAsiaTheme="majorEastAsia" w:cstheme="majorBidi"/>
      <w:color w:val="365F91" w:themeColor="accent1" w:themeShade="BF"/>
      <w:kern w:val="2"/>
      <w:sz w:val="24"/>
      <w:szCs w:val="24"/>
      <w14:ligatures w14:val="standardContextual"/>
    </w:rPr>
  </w:style>
  <w:style w:type="character" w:customStyle="1" w:styleId="Heading3Char">
    <w:name w:val="Heading 3 Char"/>
    <w:basedOn w:val="DefaultParagraphFont"/>
    <w:link w:val="Heading3"/>
    <w:uiPriority w:val="9"/>
    <w:rsid w:val="00BB7F77"/>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9309F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561E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8515">
      <w:bodyDiv w:val="1"/>
      <w:marLeft w:val="0"/>
      <w:marRight w:val="0"/>
      <w:marTop w:val="0"/>
      <w:marBottom w:val="0"/>
      <w:divBdr>
        <w:top w:val="none" w:sz="0" w:space="0" w:color="auto"/>
        <w:left w:val="none" w:sz="0" w:space="0" w:color="auto"/>
        <w:bottom w:val="none" w:sz="0" w:space="0" w:color="auto"/>
        <w:right w:val="none" w:sz="0" w:space="0" w:color="auto"/>
      </w:divBdr>
    </w:div>
    <w:div w:id="30427166">
      <w:bodyDiv w:val="1"/>
      <w:marLeft w:val="0"/>
      <w:marRight w:val="0"/>
      <w:marTop w:val="0"/>
      <w:marBottom w:val="0"/>
      <w:divBdr>
        <w:top w:val="none" w:sz="0" w:space="0" w:color="auto"/>
        <w:left w:val="none" w:sz="0" w:space="0" w:color="auto"/>
        <w:bottom w:val="none" w:sz="0" w:space="0" w:color="auto"/>
        <w:right w:val="none" w:sz="0" w:space="0" w:color="auto"/>
      </w:divBdr>
    </w:div>
    <w:div w:id="37707269">
      <w:bodyDiv w:val="1"/>
      <w:marLeft w:val="0"/>
      <w:marRight w:val="0"/>
      <w:marTop w:val="0"/>
      <w:marBottom w:val="0"/>
      <w:divBdr>
        <w:top w:val="none" w:sz="0" w:space="0" w:color="auto"/>
        <w:left w:val="none" w:sz="0" w:space="0" w:color="auto"/>
        <w:bottom w:val="none" w:sz="0" w:space="0" w:color="auto"/>
        <w:right w:val="none" w:sz="0" w:space="0" w:color="auto"/>
      </w:divBdr>
    </w:div>
    <w:div w:id="218323455">
      <w:bodyDiv w:val="1"/>
      <w:marLeft w:val="0"/>
      <w:marRight w:val="0"/>
      <w:marTop w:val="0"/>
      <w:marBottom w:val="0"/>
      <w:divBdr>
        <w:top w:val="none" w:sz="0" w:space="0" w:color="auto"/>
        <w:left w:val="none" w:sz="0" w:space="0" w:color="auto"/>
        <w:bottom w:val="none" w:sz="0" w:space="0" w:color="auto"/>
        <w:right w:val="none" w:sz="0" w:space="0" w:color="auto"/>
      </w:divBdr>
    </w:div>
    <w:div w:id="220335458">
      <w:bodyDiv w:val="1"/>
      <w:marLeft w:val="0"/>
      <w:marRight w:val="0"/>
      <w:marTop w:val="0"/>
      <w:marBottom w:val="0"/>
      <w:divBdr>
        <w:top w:val="none" w:sz="0" w:space="0" w:color="auto"/>
        <w:left w:val="none" w:sz="0" w:space="0" w:color="auto"/>
        <w:bottom w:val="none" w:sz="0" w:space="0" w:color="auto"/>
        <w:right w:val="none" w:sz="0" w:space="0" w:color="auto"/>
      </w:divBdr>
    </w:div>
    <w:div w:id="411049372">
      <w:bodyDiv w:val="1"/>
      <w:marLeft w:val="0"/>
      <w:marRight w:val="0"/>
      <w:marTop w:val="0"/>
      <w:marBottom w:val="0"/>
      <w:divBdr>
        <w:top w:val="none" w:sz="0" w:space="0" w:color="auto"/>
        <w:left w:val="none" w:sz="0" w:space="0" w:color="auto"/>
        <w:bottom w:val="none" w:sz="0" w:space="0" w:color="auto"/>
        <w:right w:val="none" w:sz="0" w:space="0" w:color="auto"/>
      </w:divBdr>
    </w:div>
    <w:div w:id="422411439">
      <w:bodyDiv w:val="1"/>
      <w:marLeft w:val="0"/>
      <w:marRight w:val="0"/>
      <w:marTop w:val="0"/>
      <w:marBottom w:val="0"/>
      <w:divBdr>
        <w:top w:val="none" w:sz="0" w:space="0" w:color="auto"/>
        <w:left w:val="none" w:sz="0" w:space="0" w:color="auto"/>
        <w:bottom w:val="none" w:sz="0" w:space="0" w:color="auto"/>
        <w:right w:val="none" w:sz="0" w:space="0" w:color="auto"/>
      </w:divBdr>
    </w:div>
    <w:div w:id="506793720">
      <w:bodyDiv w:val="1"/>
      <w:marLeft w:val="0"/>
      <w:marRight w:val="0"/>
      <w:marTop w:val="0"/>
      <w:marBottom w:val="0"/>
      <w:divBdr>
        <w:top w:val="none" w:sz="0" w:space="0" w:color="auto"/>
        <w:left w:val="none" w:sz="0" w:space="0" w:color="auto"/>
        <w:bottom w:val="none" w:sz="0" w:space="0" w:color="auto"/>
        <w:right w:val="none" w:sz="0" w:space="0" w:color="auto"/>
      </w:divBdr>
    </w:div>
    <w:div w:id="534855034">
      <w:bodyDiv w:val="1"/>
      <w:marLeft w:val="0"/>
      <w:marRight w:val="0"/>
      <w:marTop w:val="0"/>
      <w:marBottom w:val="0"/>
      <w:divBdr>
        <w:top w:val="none" w:sz="0" w:space="0" w:color="auto"/>
        <w:left w:val="none" w:sz="0" w:space="0" w:color="auto"/>
        <w:bottom w:val="none" w:sz="0" w:space="0" w:color="auto"/>
        <w:right w:val="none" w:sz="0" w:space="0" w:color="auto"/>
      </w:divBdr>
    </w:div>
    <w:div w:id="558632289">
      <w:bodyDiv w:val="1"/>
      <w:marLeft w:val="0"/>
      <w:marRight w:val="0"/>
      <w:marTop w:val="0"/>
      <w:marBottom w:val="0"/>
      <w:divBdr>
        <w:top w:val="none" w:sz="0" w:space="0" w:color="auto"/>
        <w:left w:val="none" w:sz="0" w:space="0" w:color="auto"/>
        <w:bottom w:val="none" w:sz="0" w:space="0" w:color="auto"/>
        <w:right w:val="none" w:sz="0" w:space="0" w:color="auto"/>
      </w:divBdr>
    </w:div>
    <w:div w:id="579409531">
      <w:bodyDiv w:val="1"/>
      <w:marLeft w:val="0"/>
      <w:marRight w:val="0"/>
      <w:marTop w:val="0"/>
      <w:marBottom w:val="0"/>
      <w:divBdr>
        <w:top w:val="none" w:sz="0" w:space="0" w:color="auto"/>
        <w:left w:val="none" w:sz="0" w:space="0" w:color="auto"/>
        <w:bottom w:val="none" w:sz="0" w:space="0" w:color="auto"/>
        <w:right w:val="none" w:sz="0" w:space="0" w:color="auto"/>
      </w:divBdr>
    </w:div>
    <w:div w:id="618343057">
      <w:bodyDiv w:val="1"/>
      <w:marLeft w:val="0"/>
      <w:marRight w:val="0"/>
      <w:marTop w:val="0"/>
      <w:marBottom w:val="0"/>
      <w:divBdr>
        <w:top w:val="none" w:sz="0" w:space="0" w:color="auto"/>
        <w:left w:val="none" w:sz="0" w:space="0" w:color="auto"/>
        <w:bottom w:val="none" w:sz="0" w:space="0" w:color="auto"/>
        <w:right w:val="none" w:sz="0" w:space="0" w:color="auto"/>
      </w:divBdr>
    </w:div>
    <w:div w:id="658582481">
      <w:bodyDiv w:val="1"/>
      <w:marLeft w:val="0"/>
      <w:marRight w:val="0"/>
      <w:marTop w:val="0"/>
      <w:marBottom w:val="0"/>
      <w:divBdr>
        <w:top w:val="none" w:sz="0" w:space="0" w:color="auto"/>
        <w:left w:val="none" w:sz="0" w:space="0" w:color="auto"/>
        <w:bottom w:val="none" w:sz="0" w:space="0" w:color="auto"/>
        <w:right w:val="none" w:sz="0" w:space="0" w:color="auto"/>
      </w:divBdr>
    </w:div>
    <w:div w:id="754088838">
      <w:bodyDiv w:val="1"/>
      <w:marLeft w:val="0"/>
      <w:marRight w:val="0"/>
      <w:marTop w:val="0"/>
      <w:marBottom w:val="0"/>
      <w:divBdr>
        <w:top w:val="none" w:sz="0" w:space="0" w:color="auto"/>
        <w:left w:val="none" w:sz="0" w:space="0" w:color="auto"/>
        <w:bottom w:val="none" w:sz="0" w:space="0" w:color="auto"/>
        <w:right w:val="none" w:sz="0" w:space="0" w:color="auto"/>
      </w:divBdr>
    </w:div>
    <w:div w:id="838353402">
      <w:bodyDiv w:val="1"/>
      <w:marLeft w:val="0"/>
      <w:marRight w:val="0"/>
      <w:marTop w:val="0"/>
      <w:marBottom w:val="0"/>
      <w:divBdr>
        <w:top w:val="none" w:sz="0" w:space="0" w:color="auto"/>
        <w:left w:val="none" w:sz="0" w:space="0" w:color="auto"/>
        <w:bottom w:val="none" w:sz="0" w:space="0" w:color="auto"/>
        <w:right w:val="none" w:sz="0" w:space="0" w:color="auto"/>
      </w:divBdr>
    </w:div>
    <w:div w:id="865101459">
      <w:bodyDiv w:val="1"/>
      <w:marLeft w:val="0"/>
      <w:marRight w:val="0"/>
      <w:marTop w:val="0"/>
      <w:marBottom w:val="0"/>
      <w:divBdr>
        <w:top w:val="none" w:sz="0" w:space="0" w:color="auto"/>
        <w:left w:val="none" w:sz="0" w:space="0" w:color="auto"/>
        <w:bottom w:val="none" w:sz="0" w:space="0" w:color="auto"/>
        <w:right w:val="none" w:sz="0" w:space="0" w:color="auto"/>
      </w:divBdr>
    </w:div>
    <w:div w:id="941113551">
      <w:bodyDiv w:val="1"/>
      <w:marLeft w:val="0"/>
      <w:marRight w:val="0"/>
      <w:marTop w:val="0"/>
      <w:marBottom w:val="0"/>
      <w:divBdr>
        <w:top w:val="none" w:sz="0" w:space="0" w:color="auto"/>
        <w:left w:val="none" w:sz="0" w:space="0" w:color="auto"/>
        <w:bottom w:val="none" w:sz="0" w:space="0" w:color="auto"/>
        <w:right w:val="none" w:sz="0" w:space="0" w:color="auto"/>
      </w:divBdr>
    </w:div>
    <w:div w:id="969555078">
      <w:bodyDiv w:val="1"/>
      <w:marLeft w:val="0"/>
      <w:marRight w:val="0"/>
      <w:marTop w:val="0"/>
      <w:marBottom w:val="0"/>
      <w:divBdr>
        <w:top w:val="none" w:sz="0" w:space="0" w:color="auto"/>
        <w:left w:val="none" w:sz="0" w:space="0" w:color="auto"/>
        <w:bottom w:val="none" w:sz="0" w:space="0" w:color="auto"/>
        <w:right w:val="none" w:sz="0" w:space="0" w:color="auto"/>
      </w:divBdr>
    </w:div>
    <w:div w:id="1409503195">
      <w:bodyDiv w:val="1"/>
      <w:marLeft w:val="0"/>
      <w:marRight w:val="0"/>
      <w:marTop w:val="0"/>
      <w:marBottom w:val="0"/>
      <w:divBdr>
        <w:top w:val="none" w:sz="0" w:space="0" w:color="auto"/>
        <w:left w:val="none" w:sz="0" w:space="0" w:color="auto"/>
        <w:bottom w:val="none" w:sz="0" w:space="0" w:color="auto"/>
        <w:right w:val="none" w:sz="0" w:space="0" w:color="auto"/>
      </w:divBdr>
    </w:div>
    <w:div w:id="1447190486">
      <w:bodyDiv w:val="1"/>
      <w:marLeft w:val="0"/>
      <w:marRight w:val="0"/>
      <w:marTop w:val="0"/>
      <w:marBottom w:val="0"/>
      <w:divBdr>
        <w:top w:val="none" w:sz="0" w:space="0" w:color="auto"/>
        <w:left w:val="none" w:sz="0" w:space="0" w:color="auto"/>
        <w:bottom w:val="none" w:sz="0" w:space="0" w:color="auto"/>
        <w:right w:val="none" w:sz="0" w:space="0" w:color="auto"/>
      </w:divBdr>
    </w:div>
    <w:div w:id="1467548589">
      <w:bodyDiv w:val="1"/>
      <w:marLeft w:val="0"/>
      <w:marRight w:val="0"/>
      <w:marTop w:val="0"/>
      <w:marBottom w:val="0"/>
      <w:divBdr>
        <w:top w:val="none" w:sz="0" w:space="0" w:color="auto"/>
        <w:left w:val="none" w:sz="0" w:space="0" w:color="auto"/>
        <w:bottom w:val="none" w:sz="0" w:space="0" w:color="auto"/>
        <w:right w:val="none" w:sz="0" w:space="0" w:color="auto"/>
      </w:divBdr>
    </w:div>
    <w:div w:id="1600262020">
      <w:bodyDiv w:val="1"/>
      <w:marLeft w:val="0"/>
      <w:marRight w:val="0"/>
      <w:marTop w:val="0"/>
      <w:marBottom w:val="0"/>
      <w:divBdr>
        <w:top w:val="none" w:sz="0" w:space="0" w:color="auto"/>
        <w:left w:val="none" w:sz="0" w:space="0" w:color="auto"/>
        <w:bottom w:val="none" w:sz="0" w:space="0" w:color="auto"/>
        <w:right w:val="none" w:sz="0" w:space="0" w:color="auto"/>
      </w:divBdr>
    </w:div>
    <w:div w:id="1700736969">
      <w:bodyDiv w:val="1"/>
      <w:marLeft w:val="0"/>
      <w:marRight w:val="0"/>
      <w:marTop w:val="0"/>
      <w:marBottom w:val="0"/>
      <w:divBdr>
        <w:top w:val="none" w:sz="0" w:space="0" w:color="auto"/>
        <w:left w:val="none" w:sz="0" w:space="0" w:color="auto"/>
        <w:bottom w:val="none" w:sz="0" w:space="0" w:color="auto"/>
        <w:right w:val="none" w:sz="0" w:space="0" w:color="auto"/>
      </w:divBdr>
    </w:div>
    <w:div w:id="1737162771">
      <w:bodyDiv w:val="1"/>
      <w:marLeft w:val="0"/>
      <w:marRight w:val="0"/>
      <w:marTop w:val="0"/>
      <w:marBottom w:val="0"/>
      <w:divBdr>
        <w:top w:val="none" w:sz="0" w:space="0" w:color="auto"/>
        <w:left w:val="none" w:sz="0" w:space="0" w:color="auto"/>
        <w:bottom w:val="none" w:sz="0" w:space="0" w:color="auto"/>
        <w:right w:val="none" w:sz="0" w:space="0" w:color="auto"/>
      </w:divBdr>
    </w:div>
    <w:div w:id="1752315102">
      <w:bodyDiv w:val="1"/>
      <w:marLeft w:val="0"/>
      <w:marRight w:val="0"/>
      <w:marTop w:val="0"/>
      <w:marBottom w:val="0"/>
      <w:divBdr>
        <w:top w:val="none" w:sz="0" w:space="0" w:color="auto"/>
        <w:left w:val="none" w:sz="0" w:space="0" w:color="auto"/>
        <w:bottom w:val="none" w:sz="0" w:space="0" w:color="auto"/>
        <w:right w:val="none" w:sz="0" w:space="0" w:color="auto"/>
      </w:divBdr>
    </w:div>
    <w:div w:id="1768574938">
      <w:bodyDiv w:val="1"/>
      <w:marLeft w:val="0"/>
      <w:marRight w:val="0"/>
      <w:marTop w:val="0"/>
      <w:marBottom w:val="0"/>
      <w:divBdr>
        <w:top w:val="none" w:sz="0" w:space="0" w:color="auto"/>
        <w:left w:val="none" w:sz="0" w:space="0" w:color="auto"/>
        <w:bottom w:val="none" w:sz="0" w:space="0" w:color="auto"/>
        <w:right w:val="none" w:sz="0" w:space="0" w:color="auto"/>
      </w:divBdr>
    </w:div>
    <w:div w:id="1786339198">
      <w:bodyDiv w:val="1"/>
      <w:marLeft w:val="0"/>
      <w:marRight w:val="0"/>
      <w:marTop w:val="0"/>
      <w:marBottom w:val="0"/>
      <w:divBdr>
        <w:top w:val="none" w:sz="0" w:space="0" w:color="auto"/>
        <w:left w:val="none" w:sz="0" w:space="0" w:color="auto"/>
        <w:bottom w:val="none" w:sz="0" w:space="0" w:color="auto"/>
        <w:right w:val="none" w:sz="0" w:space="0" w:color="auto"/>
      </w:divBdr>
    </w:div>
    <w:div w:id="2066834723">
      <w:bodyDiv w:val="1"/>
      <w:marLeft w:val="0"/>
      <w:marRight w:val="0"/>
      <w:marTop w:val="0"/>
      <w:marBottom w:val="0"/>
      <w:divBdr>
        <w:top w:val="none" w:sz="0" w:space="0" w:color="auto"/>
        <w:left w:val="none" w:sz="0" w:space="0" w:color="auto"/>
        <w:bottom w:val="none" w:sz="0" w:space="0" w:color="auto"/>
        <w:right w:val="none" w:sz="0" w:space="0" w:color="auto"/>
      </w:divBdr>
    </w:div>
    <w:div w:id="2083142199">
      <w:bodyDiv w:val="1"/>
      <w:marLeft w:val="0"/>
      <w:marRight w:val="0"/>
      <w:marTop w:val="0"/>
      <w:marBottom w:val="0"/>
      <w:divBdr>
        <w:top w:val="none" w:sz="0" w:space="0" w:color="auto"/>
        <w:left w:val="none" w:sz="0" w:space="0" w:color="auto"/>
        <w:bottom w:val="none" w:sz="0" w:space="0" w:color="auto"/>
        <w:right w:val="none" w:sz="0" w:space="0" w:color="auto"/>
      </w:divBdr>
    </w:div>
    <w:div w:id="2110849590">
      <w:bodyDiv w:val="1"/>
      <w:marLeft w:val="0"/>
      <w:marRight w:val="0"/>
      <w:marTop w:val="0"/>
      <w:marBottom w:val="0"/>
      <w:divBdr>
        <w:top w:val="none" w:sz="0" w:space="0" w:color="auto"/>
        <w:left w:val="none" w:sz="0" w:space="0" w:color="auto"/>
        <w:bottom w:val="none" w:sz="0" w:space="0" w:color="auto"/>
        <w:right w:val="none" w:sz="0" w:space="0" w:color="auto"/>
      </w:divBdr>
    </w:div>
    <w:div w:id="2131851575">
      <w:bodyDiv w:val="1"/>
      <w:marLeft w:val="0"/>
      <w:marRight w:val="0"/>
      <w:marTop w:val="0"/>
      <w:marBottom w:val="0"/>
      <w:divBdr>
        <w:top w:val="none" w:sz="0" w:space="0" w:color="auto"/>
        <w:left w:val="none" w:sz="0" w:space="0" w:color="auto"/>
        <w:bottom w:val="none" w:sz="0" w:space="0" w:color="auto"/>
        <w:right w:val="none" w:sz="0" w:space="0" w:color="auto"/>
      </w:divBdr>
    </w:div>
    <w:div w:id="2137333042">
      <w:bodyDiv w:val="1"/>
      <w:marLeft w:val="0"/>
      <w:marRight w:val="0"/>
      <w:marTop w:val="0"/>
      <w:marBottom w:val="0"/>
      <w:divBdr>
        <w:top w:val="none" w:sz="0" w:space="0" w:color="auto"/>
        <w:left w:val="none" w:sz="0" w:space="0" w:color="auto"/>
        <w:bottom w:val="none" w:sz="0" w:space="0" w:color="auto"/>
        <w:right w:val="none" w:sz="0" w:space="0" w:color="auto"/>
      </w:divBdr>
    </w:div>
    <w:div w:id="214500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5B7E51-9CB1-4CAF-A1A6-332805E465F6}">
  <ds:schemaRefs>
    <ds:schemaRef ds:uri="http://schemas.openxmlformats.org/officeDocument/2006/bibliography"/>
  </ds:schemaRefs>
</ds:datastoreItem>
</file>

<file path=customXml/itemProps2.xml><?xml version="1.0" encoding="utf-8"?>
<ds:datastoreItem xmlns:ds="http://schemas.openxmlformats.org/officeDocument/2006/customXml" ds:itemID="{9FB2D4B7-A80C-43C4-8820-11A4361717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320A78-2F89-49BD-9DAF-5ABD383921C5}">
  <ds:schemaRefs>
    <ds:schemaRef ds:uri="http://schemas.microsoft.com/sharepoint/v3/contenttype/forms"/>
  </ds:schemaRefs>
</ds:datastoreItem>
</file>

<file path=docMetadata/LabelInfo.xml><?xml version="1.0" encoding="utf-8"?>
<clbl:labelList xmlns:clbl="http://schemas.microsoft.com/office/2020/mipLabelMetadata">
  <clbl:label id="{7cc60758-5c35-453b-b9c2-099367865b7d}" enabled="0" method="" siteId="{7cc60758-5c35-453b-b9c2-099367865b7d}" removed="1"/>
</clbl:labelList>
</file>

<file path=docProps/app.xml><?xml version="1.0" encoding="utf-8"?>
<Properties xmlns="http://schemas.openxmlformats.org/officeDocument/2006/extended-properties" xmlns:vt="http://schemas.openxmlformats.org/officeDocument/2006/docPropsVTypes">
  <Template>Normal</Template>
  <TotalTime>10</TotalTime>
  <Pages>3</Pages>
  <Words>762</Words>
  <Characters>4755</Characters>
  <Application>Microsoft Office Word</Application>
  <DocSecurity>0</DocSecurity>
  <Lines>128</Lines>
  <Paragraphs>73</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tahera</dc:creator>
  <cp:keywords/>
  <dc:description/>
  <cp:lastModifiedBy>Kelly Galante</cp:lastModifiedBy>
  <cp:revision>3</cp:revision>
  <dcterms:created xsi:type="dcterms:W3CDTF">2026-02-04T10:29:00Z</dcterms:created>
  <dcterms:modified xsi:type="dcterms:W3CDTF">2026-02-04T10:29:00Z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