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3B726" w14:textId="55CDE9ED" w:rsidR="00A6570D" w:rsidRPr="008A1595" w:rsidRDefault="00EA67C8" w:rsidP="00A6570D">
      <w:pPr>
        <w:spacing w:after="0" w:line="240" w:lineRule="auto"/>
        <w:rPr>
          <w:rFonts w:ascii="Arial" w:hAnsi="Arial" w:cs="Arial"/>
          <w:b/>
          <w:color w:val="0070C0"/>
          <w:sz w:val="52"/>
          <w:szCs w:val="36"/>
        </w:rPr>
      </w:pPr>
      <w:r>
        <w:rPr>
          <w:rFonts w:ascii="Arial" w:hAnsi="Arial" w:cs="Arial"/>
          <w:b/>
          <w:color w:val="0070C0"/>
          <w:sz w:val="52"/>
          <w:szCs w:val="36"/>
        </w:rPr>
        <w:t>LCS</w:t>
      </w:r>
      <w:r w:rsidR="00114434">
        <w:rPr>
          <w:rFonts w:ascii="Arial" w:hAnsi="Arial" w:cs="Arial"/>
          <w:b/>
          <w:color w:val="0070C0"/>
          <w:sz w:val="52"/>
          <w:szCs w:val="36"/>
        </w:rPr>
        <w:t xml:space="preserve"> </w:t>
      </w:r>
      <w:r w:rsidR="0023160F">
        <w:rPr>
          <w:rFonts w:ascii="Arial" w:hAnsi="Arial" w:cs="Arial"/>
          <w:b/>
          <w:color w:val="0070C0"/>
          <w:sz w:val="52"/>
          <w:szCs w:val="36"/>
        </w:rPr>
        <w:t>Failsafe</w:t>
      </w:r>
      <w:r w:rsidR="00114434">
        <w:rPr>
          <w:rFonts w:ascii="Arial" w:hAnsi="Arial" w:cs="Arial"/>
          <w:b/>
          <w:color w:val="0070C0"/>
          <w:sz w:val="52"/>
          <w:szCs w:val="36"/>
        </w:rPr>
        <w:t xml:space="preserve"> </w:t>
      </w:r>
      <w:r w:rsidR="00C90543">
        <w:rPr>
          <w:rFonts w:ascii="Arial" w:hAnsi="Arial" w:cs="Arial"/>
          <w:b/>
          <w:color w:val="0070C0"/>
          <w:sz w:val="52"/>
          <w:szCs w:val="36"/>
        </w:rPr>
        <w:t>Officer</w:t>
      </w:r>
    </w:p>
    <w:p w14:paraId="73561028" w14:textId="77777777" w:rsidR="00A6570D" w:rsidRPr="00CC4D48" w:rsidRDefault="00A6570D" w:rsidP="00A6570D">
      <w:pPr>
        <w:spacing w:after="0" w:line="240" w:lineRule="auto"/>
        <w:rPr>
          <w:rFonts w:ascii="Arial" w:hAnsi="Arial" w:cs="Arial"/>
          <w:b/>
          <w:sz w:val="32"/>
          <w:szCs w:val="24"/>
        </w:rPr>
      </w:pPr>
    </w:p>
    <w:p w14:paraId="47B6C930" w14:textId="7167636E" w:rsidR="00A6570D" w:rsidRDefault="00A6570D" w:rsidP="00A6570D">
      <w:pPr>
        <w:spacing w:after="0" w:line="240" w:lineRule="auto"/>
        <w:rPr>
          <w:rFonts w:ascii="Arial" w:hAnsi="Arial" w:cs="Arial"/>
          <w:b/>
          <w:sz w:val="24"/>
          <w:szCs w:val="24"/>
        </w:rPr>
      </w:pPr>
      <w:r>
        <w:rPr>
          <w:rFonts w:ascii="Arial" w:hAnsi="Arial" w:cs="Arial"/>
          <w:b/>
          <w:sz w:val="24"/>
          <w:szCs w:val="24"/>
        </w:rPr>
        <w:t xml:space="preserve">Location: </w:t>
      </w:r>
      <w:r w:rsidR="00C90543">
        <w:rPr>
          <w:rFonts w:ascii="Arial" w:hAnsi="Arial" w:cs="Arial"/>
          <w:b/>
          <w:sz w:val="24"/>
          <w:szCs w:val="24"/>
        </w:rPr>
        <w:t>Middlewich</w:t>
      </w:r>
    </w:p>
    <w:p w14:paraId="7931E71C" w14:textId="77777777" w:rsidR="005D077D" w:rsidRDefault="005D077D" w:rsidP="00A6570D">
      <w:pPr>
        <w:spacing w:after="0" w:line="240" w:lineRule="auto"/>
        <w:rPr>
          <w:rFonts w:ascii="Arial" w:hAnsi="Arial" w:cs="Arial"/>
          <w:b/>
          <w:sz w:val="24"/>
          <w:szCs w:val="24"/>
        </w:rPr>
      </w:pPr>
    </w:p>
    <w:p w14:paraId="582C0A47" w14:textId="06330AAD" w:rsidR="005D077D" w:rsidRPr="005D077D" w:rsidRDefault="005D077D" w:rsidP="00A6570D">
      <w:pPr>
        <w:spacing w:after="0" w:line="240" w:lineRule="auto"/>
        <w:rPr>
          <w:rFonts w:ascii="Arial" w:hAnsi="Arial" w:cs="Arial"/>
          <w:b/>
          <w:sz w:val="24"/>
          <w:szCs w:val="24"/>
        </w:rPr>
      </w:pPr>
      <w:r w:rsidRPr="005D077D">
        <w:rPr>
          <w:rFonts w:ascii="Arial" w:hAnsi="Arial" w:cs="Arial"/>
          <w:b/>
          <w:sz w:val="24"/>
          <w:szCs w:val="24"/>
        </w:rPr>
        <w:t>Hours: Full time position, Middlewich Office</w:t>
      </w:r>
    </w:p>
    <w:p w14:paraId="4A511D9D" w14:textId="77777777" w:rsidR="00A6570D" w:rsidRPr="005D077D" w:rsidRDefault="00A6570D" w:rsidP="00A6570D">
      <w:pPr>
        <w:spacing w:after="0" w:line="240" w:lineRule="auto"/>
        <w:rPr>
          <w:rFonts w:ascii="Arial" w:hAnsi="Arial" w:cs="Arial"/>
          <w:b/>
          <w:sz w:val="24"/>
          <w:szCs w:val="24"/>
        </w:rPr>
      </w:pPr>
    </w:p>
    <w:p w14:paraId="24E9EE72" w14:textId="51B9DF3C" w:rsidR="00A6570D" w:rsidRPr="0023160F" w:rsidRDefault="00A6570D" w:rsidP="00A6570D">
      <w:pPr>
        <w:spacing w:after="0" w:line="240" w:lineRule="auto"/>
        <w:rPr>
          <w:rFonts w:ascii="Arial" w:hAnsi="Arial" w:cs="Arial"/>
          <w:b/>
          <w:sz w:val="24"/>
          <w:szCs w:val="24"/>
        </w:rPr>
      </w:pPr>
      <w:r w:rsidRPr="00EA78A7">
        <w:rPr>
          <w:rFonts w:ascii="Arial" w:hAnsi="Arial" w:cs="Arial"/>
          <w:b/>
          <w:sz w:val="24"/>
          <w:szCs w:val="24"/>
        </w:rPr>
        <w:t xml:space="preserve">Reports to: </w:t>
      </w:r>
      <w:r w:rsidR="00EA67C8">
        <w:rPr>
          <w:rFonts w:ascii="Arial" w:hAnsi="Arial" w:cs="Arial"/>
          <w:b/>
          <w:sz w:val="24"/>
          <w:szCs w:val="24"/>
        </w:rPr>
        <w:t>LCS</w:t>
      </w:r>
      <w:r w:rsidR="00A0222A">
        <w:rPr>
          <w:rFonts w:ascii="Arial" w:hAnsi="Arial" w:cs="Arial"/>
          <w:b/>
          <w:sz w:val="24"/>
          <w:szCs w:val="24"/>
        </w:rPr>
        <w:t xml:space="preserve"> </w:t>
      </w:r>
      <w:r w:rsidR="0023160F" w:rsidRPr="0023160F">
        <w:rPr>
          <w:rFonts w:ascii="Arial" w:hAnsi="Arial" w:cs="Arial"/>
          <w:b/>
          <w:sz w:val="24"/>
          <w:szCs w:val="24"/>
        </w:rPr>
        <w:t xml:space="preserve">Failsafe </w:t>
      </w:r>
      <w:r w:rsidR="005D077D">
        <w:rPr>
          <w:rFonts w:ascii="Arial" w:hAnsi="Arial" w:cs="Arial"/>
          <w:b/>
          <w:sz w:val="24"/>
          <w:szCs w:val="24"/>
        </w:rPr>
        <w:t>Team Leader</w:t>
      </w:r>
    </w:p>
    <w:p w14:paraId="3D6D6029" w14:textId="77777777" w:rsidR="00A6570D" w:rsidRPr="005D077D" w:rsidRDefault="00A6570D" w:rsidP="00A6570D">
      <w:pPr>
        <w:spacing w:after="0" w:line="240" w:lineRule="auto"/>
        <w:rPr>
          <w:rFonts w:ascii="Arial" w:hAnsi="Arial" w:cs="Arial"/>
          <w:b/>
          <w:sz w:val="24"/>
          <w:szCs w:val="24"/>
        </w:rPr>
      </w:pPr>
    </w:p>
    <w:p w14:paraId="280EC915" w14:textId="438E0881" w:rsidR="00A6570D" w:rsidRPr="00EA78A7" w:rsidRDefault="00A6570D" w:rsidP="00A6570D">
      <w:pPr>
        <w:spacing w:after="0" w:line="240" w:lineRule="auto"/>
        <w:rPr>
          <w:rFonts w:ascii="Arial" w:hAnsi="Arial" w:cs="Arial"/>
          <w:b/>
          <w:sz w:val="24"/>
          <w:szCs w:val="24"/>
        </w:rPr>
      </w:pPr>
      <w:r w:rsidRPr="00EA78A7">
        <w:rPr>
          <w:rFonts w:ascii="Arial" w:hAnsi="Arial" w:cs="Arial"/>
          <w:b/>
          <w:sz w:val="24"/>
          <w:szCs w:val="24"/>
        </w:rPr>
        <w:t xml:space="preserve">Working with: </w:t>
      </w:r>
      <w:r w:rsidR="00C90543">
        <w:rPr>
          <w:rFonts w:ascii="Arial" w:hAnsi="Arial" w:cs="Arial"/>
          <w:b/>
          <w:sz w:val="24"/>
          <w:szCs w:val="24"/>
        </w:rPr>
        <w:t xml:space="preserve">Failsafe Manager, Failsafe </w:t>
      </w:r>
      <w:r w:rsidR="003719D3">
        <w:rPr>
          <w:rFonts w:ascii="Arial" w:hAnsi="Arial" w:cs="Arial"/>
          <w:b/>
          <w:sz w:val="24"/>
          <w:szCs w:val="24"/>
        </w:rPr>
        <w:t>Team Leader</w:t>
      </w:r>
      <w:r w:rsidR="00C90543">
        <w:rPr>
          <w:rFonts w:ascii="Arial" w:hAnsi="Arial" w:cs="Arial"/>
          <w:b/>
          <w:sz w:val="24"/>
          <w:szCs w:val="24"/>
        </w:rPr>
        <w:t xml:space="preserve">, </w:t>
      </w:r>
      <w:r w:rsidR="00A0222A">
        <w:rPr>
          <w:rFonts w:ascii="Arial" w:hAnsi="Arial" w:cs="Arial"/>
          <w:b/>
          <w:sz w:val="24"/>
          <w:szCs w:val="24"/>
        </w:rPr>
        <w:t>Operation</w:t>
      </w:r>
      <w:r w:rsidR="00CF3BA9">
        <w:rPr>
          <w:rFonts w:ascii="Arial" w:hAnsi="Arial" w:cs="Arial"/>
          <w:b/>
          <w:sz w:val="24"/>
          <w:szCs w:val="24"/>
        </w:rPr>
        <w:t>al</w:t>
      </w:r>
      <w:r w:rsidR="00A0222A">
        <w:rPr>
          <w:rFonts w:ascii="Arial" w:hAnsi="Arial" w:cs="Arial"/>
          <w:b/>
          <w:sz w:val="24"/>
          <w:szCs w:val="24"/>
        </w:rPr>
        <w:t xml:space="preserve"> Managers, </w:t>
      </w:r>
      <w:r w:rsidR="003719D3">
        <w:rPr>
          <w:rFonts w:ascii="Arial" w:hAnsi="Arial" w:cs="Arial"/>
          <w:b/>
          <w:sz w:val="24"/>
          <w:szCs w:val="24"/>
        </w:rPr>
        <w:t>Nursing Team</w:t>
      </w:r>
      <w:r w:rsidR="00084291">
        <w:rPr>
          <w:rFonts w:ascii="Arial" w:hAnsi="Arial" w:cs="Arial"/>
          <w:b/>
          <w:sz w:val="24"/>
          <w:szCs w:val="24"/>
        </w:rPr>
        <w:t xml:space="preserve">, </w:t>
      </w:r>
      <w:r w:rsidR="003719D3">
        <w:rPr>
          <w:rFonts w:ascii="Arial" w:hAnsi="Arial" w:cs="Arial"/>
          <w:b/>
          <w:sz w:val="24"/>
          <w:szCs w:val="24"/>
        </w:rPr>
        <w:t xml:space="preserve">PEC Team, QA Team and External </w:t>
      </w:r>
      <w:r w:rsidR="00FC47F8">
        <w:rPr>
          <w:rFonts w:ascii="Arial" w:hAnsi="Arial" w:cs="Arial"/>
          <w:b/>
          <w:sz w:val="24"/>
          <w:szCs w:val="24"/>
        </w:rPr>
        <w:t>Stakeholders.</w:t>
      </w:r>
    </w:p>
    <w:p w14:paraId="5A44E958" w14:textId="77777777" w:rsidR="00A6570D" w:rsidRPr="00EA78A7" w:rsidRDefault="00A6570D" w:rsidP="00A6570D">
      <w:pPr>
        <w:spacing w:after="0" w:line="240" w:lineRule="auto"/>
        <w:rPr>
          <w:rFonts w:ascii="Arial" w:hAnsi="Arial" w:cs="Arial"/>
          <w:b/>
          <w:sz w:val="24"/>
          <w:szCs w:val="24"/>
        </w:rPr>
      </w:pPr>
    </w:p>
    <w:p w14:paraId="20B8B015" w14:textId="77777777" w:rsidR="00A6570D" w:rsidRDefault="00A6570D" w:rsidP="00A6570D">
      <w:pPr>
        <w:spacing w:after="0" w:line="240" w:lineRule="auto"/>
        <w:rPr>
          <w:rFonts w:ascii="Arial" w:hAnsi="Arial" w:cs="Arial"/>
          <w:sz w:val="24"/>
          <w:szCs w:val="24"/>
        </w:rPr>
      </w:pPr>
    </w:p>
    <w:p w14:paraId="4308B117"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3F7E9BF8" w14:textId="77777777" w:rsidR="008A1595" w:rsidRPr="00FC47F8" w:rsidRDefault="008A1595" w:rsidP="00A6570D">
      <w:pPr>
        <w:spacing w:after="0" w:line="240" w:lineRule="auto"/>
        <w:rPr>
          <w:rFonts w:ascii="Arial" w:hAnsi="Arial" w:cs="Arial"/>
          <w:sz w:val="24"/>
          <w:szCs w:val="24"/>
        </w:rPr>
      </w:pPr>
    </w:p>
    <w:p w14:paraId="2E6A5235" w14:textId="77777777" w:rsidR="00C7622E" w:rsidRDefault="00C7622E" w:rsidP="00C7622E">
      <w:pPr>
        <w:spacing w:after="0" w:line="240" w:lineRule="auto"/>
        <w:rPr>
          <w:rFonts w:ascii="Arial" w:hAnsi="Arial" w:cs="Arial"/>
          <w:sz w:val="24"/>
          <w:szCs w:val="24"/>
        </w:rPr>
      </w:pPr>
      <w:r w:rsidRPr="00C7622E">
        <w:rPr>
          <w:rFonts w:ascii="Arial" w:hAnsi="Arial" w:cs="Arial"/>
          <w:sz w:val="24"/>
          <w:szCs w:val="24"/>
        </w:rPr>
        <w:t>InHealth is the UK’s largest specialist provider of diagnostic and healthcare solutions. Our aim is to make healthcare better for patients by working collaboratively with the NHS to deliver a range of high-quality tests, scans, assessments and procedures. In the last year, we have supported more than 5 million people in their healthcare journeys, the majority of these are NHS patients and service users.</w:t>
      </w:r>
    </w:p>
    <w:p w14:paraId="7FC8406C" w14:textId="77777777" w:rsidR="00E64333" w:rsidRPr="00C7622E" w:rsidRDefault="00E64333" w:rsidP="00C7622E">
      <w:pPr>
        <w:spacing w:after="0" w:line="240" w:lineRule="auto"/>
        <w:rPr>
          <w:rFonts w:ascii="Arial" w:hAnsi="Arial" w:cs="Arial"/>
          <w:sz w:val="24"/>
          <w:szCs w:val="24"/>
        </w:rPr>
      </w:pPr>
    </w:p>
    <w:p w14:paraId="3FE0746D" w14:textId="77777777" w:rsidR="00C7622E" w:rsidRDefault="00C7622E" w:rsidP="00C7622E">
      <w:pPr>
        <w:spacing w:after="0" w:line="240" w:lineRule="auto"/>
        <w:rPr>
          <w:rFonts w:ascii="Arial" w:hAnsi="Arial" w:cs="Arial"/>
          <w:sz w:val="24"/>
          <w:szCs w:val="24"/>
        </w:rPr>
      </w:pPr>
      <w:r w:rsidRPr="00C7622E">
        <w:rPr>
          <w:rFonts w:ascii="Arial" w:hAnsi="Arial" w:cs="Arial"/>
          <w:sz w:val="24"/>
          <w:szCs w:val="24"/>
        </w:rPr>
        <w:t>As a people-focused organisation, our teams are integral in how we deliver our services and our values of Trust, Passion, Care and Fresh Thinking underpin everything we do, influencing the way we interact with patients, customers, and colleagues.</w:t>
      </w:r>
    </w:p>
    <w:p w14:paraId="365F7FAC" w14:textId="77777777" w:rsidR="00E64333" w:rsidRPr="00C7622E" w:rsidRDefault="00E64333" w:rsidP="00C7622E">
      <w:pPr>
        <w:spacing w:after="0" w:line="240" w:lineRule="auto"/>
        <w:rPr>
          <w:rFonts w:ascii="Arial" w:hAnsi="Arial" w:cs="Arial"/>
          <w:sz w:val="24"/>
          <w:szCs w:val="24"/>
        </w:rPr>
      </w:pPr>
    </w:p>
    <w:p w14:paraId="20DF43C7" w14:textId="77777777" w:rsidR="00C7622E" w:rsidRDefault="00C7622E" w:rsidP="00C7622E">
      <w:pPr>
        <w:spacing w:after="0" w:line="240" w:lineRule="auto"/>
        <w:rPr>
          <w:rFonts w:ascii="Arial" w:hAnsi="Arial" w:cs="Arial"/>
          <w:sz w:val="24"/>
          <w:szCs w:val="24"/>
        </w:rPr>
      </w:pPr>
      <w:r w:rsidRPr="00C7622E">
        <w:rPr>
          <w:rFonts w:ascii="Arial" w:hAnsi="Arial" w:cs="Arial"/>
          <w:sz w:val="24"/>
          <w:szCs w:val="24"/>
        </w:rPr>
        <w:t>Our mission is to be the preferred provider of high-quality diagnostics and healthcare solutions in hospitals and in accessible community settings, serving patients from 1,000 locations by 2025.</w:t>
      </w:r>
    </w:p>
    <w:p w14:paraId="25CD4244" w14:textId="77777777" w:rsidR="00E64333" w:rsidRPr="00E64333" w:rsidRDefault="00E64333" w:rsidP="00C7622E">
      <w:pPr>
        <w:spacing w:after="0" w:line="240" w:lineRule="auto"/>
        <w:rPr>
          <w:rFonts w:ascii="Arial" w:hAnsi="Arial" w:cs="Arial"/>
          <w:sz w:val="24"/>
          <w:szCs w:val="24"/>
        </w:rPr>
      </w:pPr>
    </w:p>
    <w:p w14:paraId="5768BA1E" w14:textId="77777777" w:rsidR="00FB3848" w:rsidRPr="00FB3848" w:rsidRDefault="00FB3848" w:rsidP="00FB3848">
      <w:pPr>
        <w:spacing w:after="0" w:line="240" w:lineRule="auto"/>
        <w:rPr>
          <w:rFonts w:ascii="Arial" w:hAnsi="Arial" w:cs="Arial"/>
          <w:sz w:val="24"/>
          <w:szCs w:val="24"/>
        </w:rPr>
      </w:pPr>
      <w:r w:rsidRPr="00FB3848">
        <w:rPr>
          <w:rFonts w:ascii="Arial" w:hAnsi="Arial" w:cs="Arial"/>
          <w:sz w:val="24"/>
          <w:szCs w:val="24"/>
        </w:rPr>
        <w:t>The overall purpose of the Lung Cancer Screening Programme is to enable the early detection of lung cancer to save lives. The Lung Cancer Screening Service has been implemented throughout the UK in areas identified with high disease prevalence where significant impact can be made from the recognition of early-stage lung cancer &amp; offering curative treatment.</w:t>
      </w:r>
    </w:p>
    <w:p w14:paraId="003B7728" w14:textId="77777777" w:rsidR="00E64333" w:rsidRDefault="00E64333" w:rsidP="00A6570D">
      <w:pPr>
        <w:spacing w:after="0" w:line="240" w:lineRule="auto"/>
        <w:rPr>
          <w:rFonts w:ascii="Arial" w:hAnsi="Arial" w:cs="Arial"/>
          <w:sz w:val="24"/>
          <w:szCs w:val="24"/>
        </w:rPr>
      </w:pPr>
    </w:p>
    <w:p w14:paraId="1192E13B" w14:textId="3A418FEE"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72B17699" w14:textId="77777777" w:rsidR="00E64333" w:rsidRDefault="00E64333" w:rsidP="00A6570D">
      <w:pPr>
        <w:spacing w:after="0" w:line="240" w:lineRule="auto"/>
        <w:rPr>
          <w:rFonts w:ascii="Arial" w:hAnsi="Arial" w:cs="Arial"/>
          <w:b/>
          <w:color w:val="0070C0"/>
          <w:sz w:val="28"/>
          <w:szCs w:val="24"/>
        </w:rPr>
      </w:pPr>
    </w:p>
    <w:p w14:paraId="304EDDCD" w14:textId="004087FA" w:rsidR="009D79C8" w:rsidRPr="0099649E" w:rsidRDefault="00E64333" w:rsidP="00276AA4">
      <w:pPr>
        <w:spacing w:after="0" w:line="240" w:lineRule="auto"/>
        <w:rPr>
          <w:rFonts w:ascii="Arial" w:hAnsi="Arial" w:cs="Arial"/>
          <w:sz w:val="24"/>
          <w:szCs w:val="24"/>
        </w:rPr>
      </w:pPr>
      <w:r w:rsidRPr="00FB3848">
        <w:rPr>
          <w:rFonts w:ascii="Arial" w:hAnsi="Arial" w:cs="Arial"/>
          <w:sz w:val="24"/>
          <w:szCs w:val="24"/>
        </w:rPr>
        <w:t xml:space="preserve">As a </w:t>
      </w:r>
      <w:r w:rsidRPr="00E64333">
        <w:rPr>
          <w:rFonts w:ascii="Arial" w:hAnsi="Arial" w:cs="Arial"/>
          <w:sz w:val="24"/>
          <w:szCs w:val="24"/>
        </w:rPr>
        <w:t>Failsafe Officer</w:t>
      </w:r>
      <w:r w:rsidRPr="00FB3848">
        <w:rPr>
          <w:rFonts w:ascii="Arial" w:hAnsi="Arial" w:cs="Arial"/>
          <w:sz w:val="24"/>
          <w:szCs w:val="24"/>
        </w:rPr>
        <w:t xml:space="preserve"> you </w:t>
      </w:r>
      <w:r w:rsidR="00276AA4" w:rsidRPr="0099649E">
        <w:rPr>
          <w:rFonts w:ascii="Arial" w:hAnsi="Arial" w:cs="Arial"/>
          <w:sz w:val="24"/>
          <w:szCs w:val="24"/>
        </w:rPr>
        <w:t xml:space="preserve">will provide the best service to </w:t>
      </w:r>
      <w:r w:rsidR="0099649E" w:rsidRPr="0099649E">
        <w:rPr>
          <w:rFonts w:ascii="Arial" w:hAnsi="Arial" w:cs="Arial"/>
          <w:sz w:val="24"/>
          <w:szCs w:val="24"/>
        </w:rPr>
        <w:t>P</w:t>
      </w:r>
      <w:r w:rsidR="00276AA4" w:rsidRPr="0099649E">
        <w:rPr>
          <w:rFonts w:ascii="Arial" w:hAnsi="Arial" w:cs="Arial"/>
          <w:sz w:val="24"/>
          <w:szCs w:val="24"/>
        </w:rPr>
        <w:t>atients and Commissioners making healthcare better</w:t>
      </w:r>
      <w:r w:rsidR="0099649E" w:rsidRPr="0099649E">
        <w:rPr>
          <w:rFonts w:ascii="Arial" w:hAnsi="Arial" w:cs="Arial"/>
          <w:sz w:val="24"/>
          <w:szCs w:val="24"/>
        </w:rPr>
        <w:t xml:space="preserve"> while building InHealth’s reputation.</w:t>
      </w:r>
      <w:r w:rsidR="00C90543">
        <w:rPr>
          <w:rFonts w:ascii="Arial" w:hAnsi="Arial" w:cs="Arial"/>
          <w:sz w:val="24"/>
          <w:szCs w:val="24"/>
        </w:rPr>
        <w:t xml:space="preserve">  </w:t>
      </w:r>
      <w:r w:rsidR="00C90543" w:rsidRPr="00C90543">
        <w:rPr>
          <w:rFonts w:ascii="Arial" w:hAnsi="Arial" w:cs="Arial"/>
          <w:sz w:val="24"/>
          <w:szCs w:val="24"/>
        </w:rPr>
        <w:t xml:space="preserve">You will be responsible for administrative duties and scheduled tasks </w:t>
      </w:r>
      <w:r w:rsidR="00152419">
        <w:rPr>
          <w:rFonts w:ascii="Arial" w:hAnsi="Arial" w:cs="Arial"/>
          <w:sz w:val="24"/>
          <w:szCs w:val="24"/>
        </w:rPr>
        <w:t xml:space="preserve">that </w:t>
      </w:r>
      <w:r w:rsidR="00C90543" w:rsidRPr="00C90543">
        <w:rPr>
          <w:rFonts w:ascii="Arial" w:hAnsi="Arial" w:cs="Arial"/>
          <w:sz w:val="24"/>
          <w:szCs w:val="24"/>
        </w:rPr>
        <w:t xml:space="preserve">are undertaken to ensure that all areas of Failsafe are monitored and the patients are safe within the </w:t>
      </w:r>
      <w:r w:rsidR="00EA67C8">
        <w:rPr>
          <w:rFonts w:ascii="Arial" w:hAnsi="Arial" w:cs="Arial"/>
          <w:sz w:val="24"/>
          <w:szCs w:val="24"/>
        </w:rPr>
        <w:t>LCS</w:t>
      </w:r>
      <w:r w:rsidR="00C90543" w:rsidRPr="00C90543">
        <w:rPr>
          <w:rFonts w:ascii="Arial" w:hAnsi="Arial" w:cs="Arial"/>
          <w:sz w:val="24"/>
          <w:szCs w:val="24"/>
        </w:rPr>
        <w:t xml:space="preserve"> programme.  </w:t>
      </w:r>
    </w:p>
    <w:p w14:paraId="4FEA080E" w14:textId="77777777" w:rsidR="00A6570D" w:rsidRPr="00EE018C" w:rsidRDefault="00A6570D" w:rsidP="00A6570D">
      <w:pPr>
        <w:spacing w:after="0" w:line="240" w:lineRule="auto"/>
        <w:rPr>
          <w:rFonts w:ascii="Arial" w:hAnsi="Arial" w:cs="Arial"/>
          <w:sz w:val="20"/>
          <w:szCs w:val="24"/>
        </w:rPr>
      </w:pPr>
    </w:p>
    <w:p w14:paraId="5D7C3804" w14:textId="07383C09" w:rsidR="002C53DB" w:rsidRPr="002C53DB" w:rsidRDefault="00A6570D" w:rsidP="001230E8">
      <w:pPr>
        <w:spacing w:after="0" w:line="240" w:lineRule="auto"/>
        <w:rPr>
          <w:rFonts w:ascii="Arial" w:hAnsi="Arial" w:cs="Arial"/>
          <w:sz w:val="24"/>
          <w:szCs w:val="24"/>
        </w:rPr>
      </w:pPr>
      <w:r w:rsidRPr="008A1595">
        <w:rPr>
          <w:rFonts w:ascii="Arial" w:hAnsi="Arial" w:cs="Arial"/>
          <w:b/>
          <w:color w:val="0070C0"/>
          <w:sz w:val="28"/>
          <w:szCs w:val="24"/>
        </w:rPr>
        <w:t>What you are responsible for</w:t>
      </w:r>
      <w:r w:rsidR="001230E8">
        <w:rPr>
          <w:rFonts w:ascii="Arial" w:hAnsi="Arial" w:cs="Arial"/>
          <w:b/>
          <w:color w:val="0070C0"/>
          <w:sz w:val="28"/>
          <w:szCs w:val="24"/>
        </w:rPr>
        <w:t xml:space="preserve"> as </w:t>
      </w:r>
      <w:r w:rsidR="002A0252">
        <w:rPr>
          <w:rFonts w:ascii="Arial" w:hAnsi="Arial" w:cs="Arial"/>
          <w:b/>
          <w:color w:val="0070C0"/>
          <w:sz w:val="28"/>
          <w:szCs w:val="24"/>
        </w:rPr>
        <w:t xml:space="preserve">a </w:t>
      </w:r>
      <w:r w:rsidR="003E3719">
        <w:rPr>
          <w:rFonts w:ascii="Arial" w:hAnsi="Arial" w:cs="Arial"/>
          <w:b/>
          <w:color w:val="0070C0"/>
          <w:sz w:val="28"/>
          <w:szCs w:val="24"/>
        </w:rPr>
        <w:t>Failsafe</w:t>
      </w:r>
      <w:r w:rsidR="002C53DB">
        <w:rPr>
          <w:rFonts w:ascii="Arial" w:hAnsi="Arial" w:cs="Arial"/>
          <w:b/>
          <w:color w:val="0070C0"/>
          <w:sz w:val="28"/>
          <w:szCs w:val="24"/>
        </w:rPr>
        <w:t xml:space="preserve"> </w:t>
      </w:r>
      <w:r w:rsidR="00C90543">
        <w:rPr>
          <w:rFonts w:ascii="Arial" w:hAnsi="Arial" w:cs="Arial"/>
          <w:b/>
          <w:color w:val="0070C0"/>
          <w:sz w:val="28"/>
          <w:szCs w:val="24"/>
        </w:rPr>
        <w:t>Officer</w:t>
      </w:r>
      <w:r w:rsidR="002C53DB" w:rsidRPr="008A1595">
        <w:rPr>
          <w:rFonts w:ascii="Arial" w:hAnsi="Arial" w:cs="Arial"/>
          <w:b/>
          <w:color w:val="0070C0"/>
          <w:sz w:val="28"/>
          <w:szCs w:val="24"/>
        </w:rPr>
        <w:t>:</w:t>
      </w:r>
    </w:p>
    <w:p w14:paraId="1D799CAC" w14:textId="77777777" w:rsidR="002C53DB" w:rsidRPr="00EE018C" w:rsidRDefault="002C53DB" w:rsidP="00A6570D">
      <w:pPr>
        <w:spacing w:after="0" w:line="240" w:lineRule="auto"/>
        <w:rPr>
          <w:rFonts w:ascii="Arial" w:hAnsi="Arial" w:cs="Arial"/>
          <w:sz w:val="20"/>
          <w:szCs w:val="24"/>
        </w:rPr>
      </w:pPr>
    </w:p>
    <w:p w14:paraId="1E9E1DFA" w14:textId="2DDB1CDF" w:rsidR="00AA1573" w:rsidRPr="00AF5542" w:rsidRDefault="002A0252" w:rsidP="00753A23">
      <w:pPr>
        <w:pStyle w:val="ListParagraph"/>
        <w:numPr>
          <w:ilvl w:val="0"/>
          <w:numId w:val="12"/>
        </w:numPr>
        <w:ind w:left="426"/>
        <w:rPr>
          <w:rFonts w:ascii="Arial" w:hAnsi="Arial" w:cs="Arial"/>
          <w:sz w:val="24"/>
          <w:szCs w:val="24"/>
          <w:lang w:eastAsia="en-US"/>
        </w:rPr>
      </w:pPr>
      <w:r w:rsidRPr="00AF5542">
        <w:rPr>
          <w:rFonts w:ascii="Arial" w:hAnsi="Arial" w:cs="Arial"/>
          <w:sz w:val="24"/>
          <w:szCs w:val="24"/>
          <w:lang w:eastAsia="en-US"/>
        </w:rPr>
        <w:t>Complete d</w:t>
      </w:r>
      <w:r w:rsidR="00AA1573" w:rsidRPr="00AF5542">
        <w:rPr>
          <w:rFonts w:ascii="Arial" w:hAnsi="Arial" w:cs="Arial"/>
          <w:sz w:val="24"/>
          <w:szCs w:val="24"/>
          <w:lang w:eastAsia="en-US"/>
        </w:rPr>
        <w:t xml:space="preserve">aily / </w:t>
      </w:r>
      <w:r w:rsidRPr="00AF5542">
        <w:rPr>
          <w:rFonts w:ascii="Arial" w:hAnsi="Arial" w:cs="Arial"/>
          <w:sz w:val="24"/>
          <w:szCs w:val="24"/>
          <w:lang w:eastAsia="en-US"/>
        </w:rPr>
        <w:t>w</w:t>
      </w:r>
      <w:r w:rsidR="00AA1573" w:rsidRPr="00AF5542">
        <w:rPr>
          <w:rFonts w:ascii="Arial" w:hAnsi="Arial" w:cs="Arial"/>
          <w:sz w:val="24"/>
          <w:szCs w:val="24"/>
          <w:lang w:eastAsia="en-US"/>
        </w:rPr>
        <w:t xml:space="preserve">eekly / </w:t>
      </w:r>
      <w:r w:rsidRPr="00AF5542">
        <w:rPr>
          <w:rFonts w:ascii="Arial" w:hAnsi="Arial" w:cs="Arial"/>
          <w:sz w:val="24"/>
          <w:szCs w:val="24"/>
          <w:lang w:eastAsia="en-US"/>
        </w:rPr>
        <w:t>m</w:t>
      </w:r>
      <w:r w:rsidR="00AA1573" w:rsidRPr="00AF5542">
        <w:rPr>
          <w:rFonts w:ascii="Arial" w:hAnsi="Arial" w:cs="Arial"/>
          <w:sz w:val="24"/>
          <w:szCs w:val="24"/>
          <w:lang w:eastAsia="en-US"/>
        </w:rPr>
        <w:t xml:space="preserve">onthly </w:t>
      </w:r>
      <w:r w:rsidRPr="00AF5542">
        <w:rPr>
          <w:rFonts w:ascii="Arial" w:hAnsi="Arial" w:cs="Arial"/>
          <w:sz w:val="24"/>
          <w:szCs w:val="24"/>
          <w:lang w:eastAsia="en-US"/>
        </w:rPr>
        <w:t>F</w:t>
      </w:r>
      <w:r w:rsidR="00AA1573" w:rsidRPr="00AF5542">
        <w:rPr>
          <w:rFonts w:ascii="Arial" w:hAnsi="Arial" w:cs="Arial"/>
          <w:sz w:val="24"/>
          <w:szCs w:val="24"/>
          <w:lang w:eastAsia="en-US"/>
        </w:rPr>
        <w:t xml:space="preserve">ailsafe checks on all patients invited into the </w:t>
      </w:r>
      <w:r w:rsidR="00EA67C8">
        <w:rPr>
          <w:rFonts w:ascii="Arial" w:hAnsi="Arial" w:cs="Arial"/>
          <w:sz w:val="24"/>
          <w:szCs w:val="24"/>
          <w:lang w:eastAsia="en-US"/>
        </w:rPr>
        <w:t>LCS</w:t>
      </w:r>
      <w:r w:rsidR="00AA1573" w:rsidRPr="00AF5542">
        <w:rPr>
          <w:rFonts w:ascii="Arial" w:hAnsi="Arial" w:cs="Arial"/>
          <w:sz w:val="24"/>
          <w:szCs w:val="24"/>
          <w:lang w:eastAsia="en-US"/>
        </w:rPr>
        <w:t xml:space="preserve"> programme ensuring compliance </w:t>
      </w:r>
      <w:r w:rsidRPr="00AF5542">
        <w:rPr>
          <w:rFonts w:ascii="Arial" w:hAnsi="Arial" w:cs="Arial"/>
          <w:sz w:val="24"/>
          <w:szCs w:val="24"/>
          <w:lang w:eastAsia="en-US"/>
        </w:rPr>
        <w:t xml:space="preserve">with InHealth </w:t>
      </w:r>
      <w:r w:rsidR="00EA67C8">
        <w:rPr>
          <w:rFonts w:ascii="Arial" w:hAnsi="Arial" w:cs="Arial"/>
          <w:sz w:val="24"/>
          <w:szCs w:val="24"/>
          <w:lang w:eastAsia="en-US"/>
        </w:rPr>
        <w:t>LCS</w:t>
      </w:r>
      <w:r w:rsidRPr="00AF5542">
        <w:rPr>
          <w:rFonts w:ascii="Arial" w:hAnsi="Arial" w:cs="Arial"/>
          <w:sz w:val="24"/>
          <w:szCs w:val="24"/>
          <w:lang w:eastAsia="en-US"/>
        </w:rPr>
        <w:t xml:space="preserve"> Failsafe SOP’s.</w:t>
      </w:r>
    </w:p>
    <w:p w14:paraId="2E2A86E5" w14:textId="6DB0D981" w:rsidR="002A0252" w:rsidRPr="00AF5542" w:rsidRDefault="002A0252" w:rsidP="00753A23">
      <w:pPr>
        <w:pStyle w:val="ListParagraph"/>
        <w:numPr>
          <w:ilvl w:val="0"/>
          <w:numId w:val="12"/>
        </w:numPr>
        <w:ind w:left="426"/>
        <w:rPr>
          <w:rFonts w:ascii="Arial" w:hAnsi="Arial" w:cs="Arial"/>
          <w:sz w:val="24"/>
          <w:szCs w:val="24"/>
          <w:lang w:eastAsia="en-US"/>
        </w:rPr>
      </w:pPr>
      <w:r w:rsidRPr="00AF5542">
        <w:rPr>
          <w:rFonts w:ascii="Arial" w:hAnsi="Arial" w:cs="Arial"/>
          <w:sz w:val="24"/>
          <w:szCs w:val="24"/>
          <w:lang w:eastAsia="en-US"/>
        </w:rPr>
        <w:t>Monitor patients within the pathway through to the end, ensuring compliance for patients who are non-participating or on a surveillance recall pathway for LDCT scan.</w:t>
      </w:r>
    </w:p>
    <w:p w14:paraId="638D98CF" w14:textId="1157643B" w:rsidR="002A0252" w:rsidRPr="00AF5542" w:rsidRDefault="002A0252" w:rsidP="00753A23">
      <w:pPr>
        <w:pStyle w:val="ListParagraph"/>
        <w:numPr>
          <w:ilvl w:val="0"/>
          <w:numId w:val="12"/>
        </w:numPr>
        <w:ind w:left="426"/>
        <w:rPr>
          <w:rFonts w:ascii="Arial" w:hAnsi="Arial" w:cs="Arial"/>
          <w:sz w:val="24"/>
          <w:szCs w:val="24"/>
          <w:lang w:eastAsia="en-US"/>
        </w:rPr>
      </w:pPr>
      <w:r w:rsidRPr="00AF5542">
        <w:rPr>
          <w:rFonts w:ascii="Arial" w:hAnsi="Arial" w:cs="Arial"/>
          <w:sz w:val="24"/>
          <w:szCs w:val="24"/>
          <w:lang w:eastAsia="en-US"/>
        </w:rPr>
        <w:lastRenderedPageBreak/>
        <w:t>Communicating about patients with Bookings, Nurses, Radiographers, Responsible Assessors, GP’s and Stakeholders.</w:t>
      </w:r>
    </w:p>
    <w:p w14:paraId="6B839035" w14:textId="2E26B943" w:rsidR="00A54227" w:rsidRPr="00AF5542" w:rsidRDefault="00A54227" w:rsidP="00753A23">
      <w:pPr>
        <w:pStyle w:val="ListParagraph"/>
        <w:numPr>
          <w:ilvl w:val="0"/>
          <w:numId w:val="12"/>
        </w:numPr>
        <w:ind w:left="426"/>
        <w:rPr>
          <w:rFonts w:ascii="Arial" w:hAnsi="Arial" w:cs="Arial"/>
          <w:sz w:val="24"/>
          <w:szCs w:val="24"/>
          <w:lang w:eastAsia="en-US"/>
        </w:rPr>
      </w:pPr>
      <w:r w:rsidRPr="00AF5542">
        <w:rPr>
          <w:rFonts w:ascii="Arial" w:hAnsi="Arial" w:cs="Arial"/>
          <w:sz w:val="24"/>
          <w:szCs w:val="24"/>
          <w:lang w:eastAsia="en-US"/>
        </w:rPr>
        <w:t>Ensure all Failsafe related procedures are followed and appropriately documented.</w:t>
      </w:r>
    </w:p>
    <w:p w14:paraId="2D471EE0" w14:textId="4A999342" w:rsidR="00753A23" w:rsidRPr="00AF5542" w:rsidRDefault="00753A23" w:rsidP="00753A23">
      <w:pPr>
        <w:pStyle w:val="ListParagraph"/>
        <w:numPr>
          <w:ilvl w:val="0"/>
          <w:numId w:val="12"/>
        </w:numPr>
        <w:ind w:left="426"/>
        <w:rPr>
          <w:rFonts w:ascii="Arial" w:hAnsi="Arial" w:cs="Arial"/>
          <w:sz w:val="24"/>
          <w:szCs w:val="24"/>
          <w:lang w:eastAsia="en-US"/>
        </w:rPr>
      </w:pPr>
      <w:r w:rsidRPr="00AF5542">
        <w:rPr>
          <w:rFonts w:ascii="Arial" w:hAnsi="Arial" w:cs="Arial"/>
          <w:sz w:val="24"/>
          <w:szCs w:val="24"/>
          <w:lang w:eastAsia="en-US"/>
        </w:rPr>
        <w:t xml:space="preserve">Regularly review Standard </w:t>
      </w:r>
      <w:r w:rsidR="002A0252" w:rsidRPr="00AF5542">
        <w:rPr>
          <w:rFonts w:ascii="Arial" w:hAnsi="Arial" w:cs="Arial"/>
          <w:sz w:val="24"/>
          <w:szCs w:val="24"/>
          <w:lang w:eastAsia="en-US"/>
        </w:rPr>
        <w:t>P</w:t>
      </w:r>
      <w:r w:rsidRPr="00AF5542">
        <w:rPr>
          <w:rFonts w:ascii="Arial" w:hAnsi="Arial" w:cs="Arial"/>
          <w:sz w:val="24"/>
          <w:szCs w:val="24"/>
          <w:lang w:eastAsia="en-US"/>
        </w:rPr>
        <w:t xml:space="preserve">rotocol guidelines and best practice relating to </w:t>
      </w:r>
      <w:r w:rsidR="002A0252" w:rsidRPr="00AF5542">
        <w:rPr>
          <w:rFonts w:ascii="Arial" w:hAnsi="Arial" w:cs="Arial"/>
          <w:sz w:val="24"/>
          <w:szCs w:val="24"/>
          <w:lang w:eastAsia="en-US"/>
        </w:rPr>
        <w:t>F</w:t>
      </w:r>
      <w:r w:rsidRPr="00AF5542">
        <w:rPr>
          <w:rFonts w:ascii="Arial" w:hAnsi="Arial" w:cs="Arial"/>
          <w:sz w:val="24"/>
          <w:szCs w:val="24"/>
          <w:lang w:eastAsia="en-US"/>
        </w:rPr>
        <w:t>ailsafe and take this into account when fulfilling the role.</w:t>
      </w:r>
    </w:p>
    <w:p w14:paraId="7664D9A3" w14:textId="5E584A3C" w:rsidR="00A54227" w:rsidRPr="00AF5542" w:rsidRDefault="00753A23" w:rsidP="00753A23">
      <w:pPr>
        <w:pStyle w:val="ListParagraph"/>
        <w:numPr>
          <w:ilvl w:val="0"/>
          <w:numId w:val="12"/>
        </w:numPr>
        <w:ind w:left="426"/>
        <w:rPr>
          <w:rFonts w:ascii="Arial" w:hAnsi="Arial" w:cs="Arial"/>
          <w:sz w:val="24"/>
          <w:szCs w:val="24"/>
          <w:lang w:eastAsia="en-US"/>
        </w:rPr>
      </w:pPr>
      <w:r w:rsidRPr="00AF5542">
        <w:rPr>
          <w:rFonts w:ascii="Arial" w:hAnsi="Arial" w:cs="Arial"/>
          <w:sz w:val="24"/>
          <w:szCs w:val="24"/>
          <w:lang w:eastAsia="en-US"/>
        </w:rPr>
        <w:t>Maintain strict confidentiality in respect of clients, correspondence and communication associated with duties.</w:t>
      </w:r>
    </w:p>
    <w:p w14:paraId="56C54EED" w14:textId="3211F100" w:rsidR="00A54227" w:rsidRPr="00AF5542" w:rsidRDefault="00276AA4" w:rsidP="00A54227">
      <w:pPr>
        <w:pStyle w:val="ListParagraph"/>
        <w:numPr>
          <w:ilvl w:val="0"/>
          <w:numId w:val="12"/>
        </w:numPr>
        <w:ind w:left="426"/>
        <w:rPr>
          <w:rFonts w:ascii="Arial" w:hAnsi="Arial" w:cs="Arial"/>
          <w:sz w:val="24"/>
          <w:szCs w:val="24"/>
          <w:lang w:eastAsia="en-US"/>
        </w:rPr>
      </w:pPr>
      <w:r w:rsidRPr="00AF5542">
        <w:rPr>
          <w:rFonts w:ascii="Arial" w:hAnsi="Arial" w:cs="Arial"/>
          <w:sz w:val="24"/>
          <w:szCs w:val="24"/>
          <w:lang w:eastAsia="en-US"/>
        </w:rPr>
        <w:t>Following suitable preparation, be prepared to undertake new skills/procedures, relevant to patient need</w:t>
      </w:r>
      <w:r w:rsidR="002A0252" w:rsidRPr="00AF5542">
        <w:rPr>
          <w:rFonts w:ascii="Arial" w:hAnsi="Arial" w:cs="Arial"/>
          <w:sz w:val="24"/>
          <w:szCs w:val="24"/>
          <w:lang w:eastAsia="en-US"/>
        </w:rPr>
        <w:t>s</w:t>
      </w:r>
      <w:r w:rsidRPr="00AF5542">
        <w:rPr>
          <w:rFonts w:ascii="Arial" w:hAnsi="Arial" w:cs="Arial"/>
          <w:sz w:val="24"/>
          <w:szCs w:val="24"/>
          <w:lang w:eastAsia="en-US"/>
        </w:rPr>
        <w:t xml:space="preserve"> and in accordance with InHealth Intelligence polic</w:t>
      </w:r>
      <w:r w:rsidR="002A0252" w:rsidRPr="00AF5542">
        <w:rPr>
          <w:rFonts w:ascii="Arial" w:hAnsi="Arial" w:cs="Arial"/>
          <w:sz w:val="24"/>
          <w:szCs w:val="24"/>
          <w:lang w:eastAsia="en-US"/>
        </w:rPr>
        <w:t>ies</w:t>
      </w:r>
      <w:r w:rsidRPr="00AF5542">
        <w:rPr>
          <w:rFonts w:ascii="Arial" w:hAnsi="Arial" w:cs="Arial"/>
          <w:sz w:val="24"/>
          <w:szCs w:val="24"/>
          <w:lang w:eastAsia="en-US"/>
        </w:rPr>
        <w:t>.</w:t>
      </w:r>
    </w:p>
    <w:p w14:paraId="52E014E2" w14:textId="20A279B4" w:rsidR="00276AA4" w:rsidRPr="00AF5542" w:rsidRDefault="00276AA4" w:rsidP="00A54227">
      <w:pPr>
        <w:pStyle w:val="ListParagraph"/>
        <w:numPr>
          <w:ilvl w:val="0"/>
          <w:numId w:val="12"/>
        </w:numPr>
        <w:ind w:left="426"/>
        <w:rPr>
          <w:rFonts w:ascii="Arial" w:hAnsi="Arial" w:cs="Arial"/>
          <w:sz w:val="24"/>
          <w:szCs w:val="24"/>
          <w:lang w:eastAsia="en-US"/>
        </w:rPr>
      </w:pPr>
      <w:r w:rsidRPr="00AF5542">
        <w:rPr>
          <w:rFonts w:ascii="Arial" w:hAnsi="Arial" w:cs="Arial"/>
          <w:sz w:val="24"/>
          <w:szCs w:val="24"/>
          <w:lang w:eastAsia="en-US"/>
        </w:rPr>
        <w:t>Answering and making telephone calls (including voicemail), emails and postal queries from patients and stakeholders.</w:t>
      </w:r>
    </w:p>
    <w:p w14:paraId="17843605" w14:textId="77777777" w:rsidR="002C53DB" w:rsidRPr="00AF5542" w:rsidRDefault="002C53DB" w:rsidP="002C53DB">
      <w:pPr>
        <w:pStyle w:val="ListParagraph"/>
        <w:ind w:left="426"/>
        <w:rPr>
          <w:rFonts w:ascii="Arial" w:hAnsi="Arial" w:cs="Arial"/>
          <w:lang w:eastAsia="en-US"/>
        </w:rPr>
      </w:pPr>
    </w:p>
    <w:p w14:paraId="76841FD4" w14:textId="77777777" w:rsidR="001230E8" w:rsidRPr="001230E8" w:rsidRDefault="001230E8" w:rsidP="001230E8">
      <w:pPr>
        <w:pStyle w:val="ListParagraph"/>
        <w:rPr>
          <w:rFonts w:ascii="Arial" w:hAnsi="Arial" w:cs="Arial"/>
          <w:color w:val="00B050"/>
          <w:sz w:val="24"/>
          <w:szCs w:val="24"/>
          <w:lang w:eastAsia="en-US"/>
        </w:rPr>
      </w:pPr>
    </w:p>
    <w:p w14:paraId="6C92FECD"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5E45E50C" w14:textId="77777777" w:rsidR="008A1595" w:rsidRPr="00EE018C" w:rsidRDefault="008A1595" w:rsidP="00A6570D">
      <w:pPr>
        <w:spacing w:after="0" w:line="240" w:lineRule="auto"/>
        <w:rPr>
          <w:rFonts w:ascii="Arial" w:hAnsi="Arial" w:cs="Arial"/>
          <w:sz w:val="20"/>
          <w:szCs w:val="24"/>
        </w:rPr>
      </w:pPr>
    </w:p>
    <w:p w14:paraId="4BFD0B3C" w14:textId="77777777"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 xml:space="preserve">Someone who is punctual, organised and proactive </w:t>
      </w:r>
    </w:p>
    <w:p w14:paraId="45A4EAB7" w14:textId="65A5735D"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 xml:space="preserve">Someone who can see issues through to completion </w:t>
      </w:r>
    </w:p>
    <w:p w14:paraId="62CD5A3A" w14:textId="6CFA2C8A"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A team player who is supportive, reliable, dependable and trustworthy</w:t>
      </w:r>
    </w:p>
    <w:p w14:paraId="7B0B448C" w14:textId="3D7B6360"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 xml:space="preserve">Someone who is approachable, dedicated and hardworking </w:t>
      </w:r>
    </w:p>
    <w:p w14:paraId="7A51BB1F" w14:textId="3B3B0224"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 xml:space="preserve">A people person – someone who enjoys working alongside and helping </w:t>
      </w:r>
    </w:p>
    <w:p w14:paraId="2C8495AA" w14:textId="77777777" w:rsidR="00152419" w:rsidRPr="00152419" w:rsidRDefault="00152419" w:rsidP="002A0252">
      <w:pPr>
        <w:pStyle w:val="ListParagraph"/>
        <w:rPr>
          <w:rFonts w:ascii="Arial" w:hAnsi="Arial" w:cs="Arial"/>
          <w:sz w:val="24"/>
          <w:szCs w:val="24"/>
        </w:rPr>
      </w:pPr>
      <w:r w:rsidRPr="00152419">
        <w:rPr>
          <w:rFonts w:ascii="Arial" w:hAnsi="Arial" w:cs="Arial"/>
          <w:sz w:val="24"/>
          <w:szCs w:val="24"/>
        </w:rPr>
        <w:t xml:space="preserve">others, whilst also able to remain motivated whilst working alone </w:t>
      </w:r>
    </w:p>
    <w:p w14:paraId="756E68E8" w14:textId="26D33643"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 xml:space="preserve">Someone who thrives on and remains calm and focused in challenging </w:t>
      </w:r>
    </w:p>
    <w:p w14:paraId="27BB776E" w14:textId="77777777" w:rsidR="00152419" w:rsidRPr="00152419" w:rsidRDefault="00152419" w:rsidP="002A0252">
      <w:pPr>
        <w:pStyle w:val="ListParagraph"/>
        <w:rPr>
          <w:rFonts w:ascii="Arial" w:hAnsi="Arial" w:cs="Arial"/>
          <w:sz w:val="24"/>
          <w:szCs w:val="24"/>
        </w:rPr>
      </w:pPr>
      <w:r w:rsidRPr="00152419">
        <w:rPr>
          <w:rFonts w:ascii="Arial" w:hAnsi="Arial" w:cs="Arial"/>
          <w:sz w:val="24"/>
          <w:szCs w:val="24"/>
        </w:rPr>
        <w:t xml:space="preserve">situations </w:t>
      </w:r>
    </w:p>
    <w:p w14:paraId="5DE18735" w14:textId="3169004E"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 xml:space="preserve">Someone who can multitask safely </w:t>
      </w:r>
    </w:p>
    <w:p w14:paraId="300CEAB3" w14:textId="0606B346"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 xml:space="preserve">Great organisational skills with the ability to prioritise workloads, </w:t>
      </w:r>
    </w:p>
    <w:p w14:paraId="7A94A4D3" w14:textId="1F6605B3"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Your attention to detail and your ability to work well within set procedures</w:t>
      </w:r>
    </w:p>
    <w:p w14:paraId="33841DA7" w14:textId="3D824A19" w:rsidR="00152419" w:rsidRPr="00152419" w:rsidRDefault="00152419" w:rsidP="00152419">
      <w:pPr>
        <w:pStyle w:val="ListParagraph"/>
        <w:numPr>
          <w:ilvl w:val="0"/>
          <w:numId w:val="32"/>
        </w:numPr>
        <w:rPr>
          <w:rFonts w:ascii="Arial" w:hAnsi="Arial" w:cs="Arial"/>
          <w:sz w:val="24"/>
          <w:szCs w:val="24"/>
        </w:rPr>
      </w:pPr>
      <w:r w:rsidRPr="00152419">
        <w:rPr>
          <w:rFonts w:ascii="Arial" w:hAnsi="Arial" w:cs="Arial"/>
          <w:sz w:val="24"/>
          <w:szCs w:val="24"/>
        </w:rPr>
        <w:t xml:space="preserve">Your excellent communication skills at all levels, with colleagues, patients, </w:t>
      </w:r>
    </w:p>
    <w:p w14:paraId="0D8842C6" w14:textId="6E7251D4" w:rsidR="00A6570D" w:rsidRPr="00152419" w:rsidRDefault="00152419" w:rsidP="002A0252">
      <w:pPr>
        <w:pStyle w:val="ListParagraph"/>
        <w:rPr>
          <w:rFonts w:ascii="Arial" w:hAnsi="Arial" w:cs="Arial"/>
          <w:sz w:val="20"/>
          <w:szCs w:val="24"/>
        </w:rPr>
      </w:pPr>
      <w:r w:rsidRPr="00152419">
        <w:rPr>
          <w:rFonts w:ascii="Arial" w:hAnsi="Arial" w:cs="Arial"/>
          <w:sz w:val="24"/>
          <w:szCs w:val="24"/>
        </w:rPr>
        <w:t xml:space="preserve">and GP practices. </w:t>
      </w:r>
      <w:r w:rsidRPr="00152419">
        <w:rPr>
          <w:rFonts w:ascii="Arial" w:hAnsi="Arial" w:cs="Arial"/>
          <w:sz w:val="24"/>
          <w:szCs w:val="24"/>
        </w:rPr>
        <w:cr/>
      </w:r>
    </w:p>
    <w:p w14:paraId="3F765390" w14:textId="77777777"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6967D144" w14:textId="77777777" w:rsidR="00F34245" w:rsidRPr="008A1595" w:rsidRDefault="00F34245" w:rsidP="00A6570D">
      <w:pPr>
        <w:spacing w:after="0" w:line="240" w:lineRule="auto"/>
        <w:rPr>
          <w:rFonts w:ascii="Arial" w:hAnsi="Arial" w:cs="Arial"/>
          <w:b/>
          <w:color w:val="0070C0"/>
          <w:sz w:val="28"/>
          <w:szCs w:val="24"/>
        </w:rPr>
      </w:pPr>
    </w:p>
    <w:p w14:paraId="5894BE4B" w14:textId="1BCF447D" w:rsidR="00F34245" w:rsidRDefault="00F34245" w:rsidP="00F34245">
      <w:pPr>
        <w:pStyle w:val="ListParagraph"/>
        <w:numPr>
          <w:ilvl w:val="0"/>
          <w:numId w:val="31"/>
        </w:numPr>
        <w:rPr>
          <w:rFonts w:ascii="Arial" w:hAnsi="Arial" w:cs="Arial"/>
          <w:sz w:val="24"/>
          <w:szCs w:val="24"/>
        </w:rPr>
      </w:pPr>
      <w:r>
        <w:rPr>
          <w:rFonts w:ascii="Arial" w:hAnsi="Arial" w:cs="Arial"/>
          <w:sz w:val="24"/>
          <w:szCs w:val="24"/>
        </w:rPr>
        <w:t>Be experienced in dealing with customers and/or patients and know how to handle their queries effectively and sensitively.</w:t>
      </w:r>
    </w:p>
    <w:p w14:paraId="5D5518BD" w14:textId="26FFC8BE" w:rsidR="00F34245" w:rsidRDefault="00AF5542" w:rsidP="00F34245">
      <w:pPr>
        <w:pStyle w:val="ListParagraph"/>
        <w:numPr>
          <w:ilvl w:val="0"/>
          <w:numId w:val="31"/>
        </w:numPr>
        <w:rPr>
          <w:rFonts w:ascii="Arial" w:hAnsi="Arial" w:cs="Arial"/>
          <w:sz w:val="24"/>
          <w:szCs w:val="24"/>
        </w:rPr>
      </w:pPr>
      <w:r>
        <w:rPr>
          <w:rFonts w:ascii="Arial" w:hAnsi="Arial" w:cs="Arial"/>
          <w:sz w:val="24"/>
          <w:szCs w:val="24"/>
        </w:rPr>
        <w:t>Be e</w:t>
      </w:r>
      <w:r w:rsidR="00F34245">
        <w:rPr>
          <w:rFonts w:ascii="Arial" w:hAnsi="Arial" w:cs="Arial"/>
          <w:sz w:val="24"/>
          <w:szCs w:val="24"/>
        </w:rPr>
        <w:t>ducated to GCSE or equivalent Qualifications and</w:t>
      </w:r>
      <w:r>
        <w:rPr>
          <w:rFonts w:ascii="Arial" w:hAnsi="Arial" w:cs="Arial"/>
          <w:sz w:val="24"/>
          <w:szCs w:val="24"/>
        </w:rPr>
        <w:t>/</w:t>
      </w:r>
      <w:r w:rsidR="00F34245">
        <w:rPr>
          <w:rFonts w:ascii="Arial" w:hAnsi="Arial" w:cs="Arial"/>
          <w:sz w:val="24"/>
          <w:szCs w:val="24"/>
        </w:rPr>
        <w:t xml:space="preserve">or training/experience in Patient Care. </w:t>
      </w:r>
    </w:p>
    <w:p w14:paraId="39AAF750" w14:textId="159019A0" w:rsidR="00014422" w:rsidRDefault="00F34245" w:rsidP="00F34245">
      <w:pPr>
        <w:pStyle w:val="ListParagraph"/>
        <w:numPr>
          <w:ilvl w:val="0"/>
          <w:numId w:val="31"/>
        </w:numPr>
        <w:rPr>
          <w:rFonts w:ascii="Arial" w:hAnsi="Arial" w:cs="Arial"/>
          <w:sz w:val="24"/>
          <w:szCs w:val="24"/>
        </w:rPr>
      </w:pPr>
      <w:r w:rsidRPr="00F34245">
        <w:rPr>
          <w:rFonts w:ascii="Arial" w:hAnsi="Arial" w:cs="Arial"/>
          <w:sz w:val="24"/>
          <w:szCs w:val="24"/>
        </w:rPr>
        <w:t xml:space="preserve">Understand the importance of patient confidentiality and be aware of data protection. </w:t>
      </w:r>
    </w:p>
    <w:p w14:paraId="72DE1329" w14:textId="085E68F9" w:rsidR="00F34245" w:rsidRPr="00F34245" w:rsidRDefault="00F34245" w:rsidP="00F34245">
      <w:pPr>
        <w:pStyle w:val="ListParagraph"/>
        <w:numPr>
          <w:ilvl w:val="0"/>
          <w:numId w:val="31"/>
        </w:numPr>
        <w:rPr>
          <w:rFonts w:ascii="Arial" w:hAnsi="Arial" w:cs="Arial"/>
          <w:sz w:val="24"/>
          <w:szCs w:val="24"/>
        </w:rPr>
      </w:pPr>
      <w:r w:rsidRPr="00F34245">
        <w:rPr>
          <w:rFonts w:ascii="Arial" w:hAnsi="Arial" w:cs="Arial"/>
          <w:sz w:val="24"/>
          <w:szCs w:val="24"/>
        </w:rPr>
        <w:t>Have excellent verbal and written communication skills.</w:t>
      </w:r>
    </w:p>
    <w:p w14:paraId="0D8CBFCA" w14:textId="25A26C25" w:rsidR="00F34245" w:rsidRPr="00F34245" w:rsidRDefault="00F34245" w:rsidP="00F34245">
      <w:pPr>
        <w:pStyle w:val="ListParagraph"/>
        <w:numPr>
          <w:ilvl w:val="0"/>
          <w:numId w:val="31"/>
        </w:numPr>
        <w:rPr>
          <w:rFonts w:ascii="Arial" w:hAnsi="Arial" w:cs="Arial"/>
          <w:sz w:val="24"/>
          <w:szCs w:val="24"/>
        </w:rPr>
      </w:pPr>
      <w:r w:rsidRPr="00F34245">
        <w:rPr>
          <w:rFonts w:ascii="Arial" w:hAnsi="Arial" w:cs="Arial"/>
          <w:sz w:val="24"/>
          <w:szCs w:val="24"/>
        </w:rPr>
        <w:t>Have responsibility for the health, safety and welfare of self and others and to always comply with the requirements of health and safety regulations.</w:t>
      </w:r>
    </w:p>
    <w:p w14:paraId="7C364D94" w14:textId="631B9BF5" w:rsidR="00F34245" w:rsidRDefault="00F34245" w:rsidP="00F34245">
      <w:pPr>
        <w:pStyle w:val="ListParagraph"/>
        <w:numPr>
          <w:ilvl w:val="0"/>
          <w:numId w:val="31"/>
        </w:numPr>
        <w:rPr>
          <w:rFonts w:ascii="Arial" w:hAnsi="Arial" w:cs="Arial"/>
          <w:sz w:val="24"/>
          <w:szCs w:val="24"/>
        </w:rPr>
      </w:pPr>
      <w:r w:rsidRPr="00F34245">
        <w:rPr>
          <w:rFonts w:ascii="Arial" w:hAnsi="Arial" w:cs="Arial"/>
          <w:sz w:val="24"/>
          <w:szCs w:val="24"/>
        </w:rPr>
        <w:t>Maintain and ensure observation of robust internal quality assurance measures to meet national standards.</w:t>
      </w:r>
    </w:p>
    <w:p w14:paraId="22486D9F" w14:textId="1DAD2704" w:rsidR="00AF5542" w:rsidRDefault="00AF5542" w:rsidP="00F34245">
      <w:pPr>
        <w:pStyle w:val="ListParagraph"/>
        <w:numPr>
          <w:ilvl w:val="0"/>
          <w:numId w:val="31"/>
        </w:numPr>
        <w:rPr>
          <w:rFonts w:ascii="Arial" w:hAnsi="Arial" w:cs="Arial"/>
          <w:sz w:val="24"/>
          <w:szCs w:val="24"/>
        </w:rPr>
      </w:pPr>
      <w:r>
        <w:rPr>
          <w:rFonts w:ascii="Arial" w:hAnsi="Arial" w:cs="Arial"/>
          <w:sz w:val="24"/>
          <w:szCs w:val="24"/>
        </w:rPr>
        <w:t xml:space="preserve">Have experience using MS </w:t>
      </w:r>
      <w:r w:rsidRPr="001D45B4">
        <w:rPr>
          <w:rFonts w:ascii="Arial" w:hAnsi="Arial" w:cs="Arial"/>
          <w:sz w:val="24"/>
          <w:szCs w:val="24"/>
        </w:rPr>
        <w:t>products such as Word, Excel, Outlook</w:t>
      </w:r>
    </w:p>
    <w:p w14:paraId="7D7F3D91" w14:textId="208281D0" w:rsidR="00AF5542" w:rsidRDefault="00AF5542" w:rsidP="00AF5542">
      <w:pPr>
        <w:pStyle w:val="ListParagraph"/>
        <w:numPr>
          <w:ilvl w:val="0"/>
          <w:numId w:val="31"/>
        </w:numPr>
        <w:rPr>
          <w:rFonts w:ascii="Arial" w:hAnsi="Arial" w:cs="Arial"/>
          <w:sz w:val="24"/>
          <w:szCs w:val="24"/>
        </w:rPr>
      </w:pPr>
      <w:r>
        <w:rPr>
          <w:rFonts w:ascii="Arial" w:hAnsi="Arial" w:cs="Arial"/>
          <w:sz w:val="24"/>
          <w:szCs w:val="24"/>
        </w:rPr>
        <w:t xml:space="preserve">Have experience working within a </w:t>
      </w:r>
      <w:r w:rsidRPr="001D45B4">
        <w:rPr>
          <w:rFonts w:ascii="Arial" w:hAnsi="Arial" w:cs="Arial"/>
          <w:sz w:val="24"/>
          <w:szCs w:val="24"/>
        </w:rPr>
        <w:t>healthcare environment</w:t>
      </w:r>
      <w:r>
        <w:rPr>
          <w:rFonts w:ascii="Arial" w:hAnsi="Arial" w:cs="Arial"/>
          <w:sz w:val="24"/>
          <w:szCs w:val="24"/>
        </w:rPr>
        <w:t xml:space="preserve"> and / or the NHS </w:t>
      </w:r>
      <w:r w:rsidRPr="00EB1F07">
        <w:rPr>
          <w:rFonts w:ascii="Arial" w:hAnsi="Arial" w:cs="Arial"/>
          <w:sz w:val="24"/>
          <w:szCs w:val="24"/>
        </w:rPr>
        <w:t xml:space="preserve">Targeted </w:t>
      </w:r>
      <w:r>
        <w:rPr>
          <w:rFonts w:ascii="Arial" w:hAnsi="Arial" w:cs="Arial"/>
          <w:sz w:val="24"/>
          <w:szCs w:val="24"/>
        </w:rPr>
        <w:t>Lung Health</w:t>
      </w:r>
      <w:r>
        <w:rPr>
          <w:rFonts w:ascii="Arial" w:hAnsi="Arial" w:cs="Arial"/>
          <w:sz w:val="24"/>
          <w:szCs w:val="24"/>
          <w:lang w:eastAsia="en-US"/>
        </w:rPr>
        <w:t xml:space="preserve"> Check programme</w:t>
      </w:r>
    </w:p>
    <w:p w14:paraId="464EDE6F" w14:textId="66176A83" w:rsidR="00AF5542" w:rsidRPr="0099649E" w:rsidRDefault="00AF5542" w:rsidP="00AF5542">
      <w:pPr>
        <w:pStyle w:val="ListParagraph"/>
        <w:numPr>
          <w:ilvl w:val="0"/>
          <w:numId w:val="31"/>
        </w:numPr>
        <w:rPr>
          <w:rFonts w:ascii="Arial" w:hAnsi="Arial" w:cs="Arial"/>
          <w:sz w:val="24"/>
          <w:szCs w:val="24"/>
        </w:rPr>
      </w:pPr>
      <w:r>
        <w:rPr>
          <w:rFonts w:ascii="Arial" w:hAnsi="Arial" w:cs="Arial"/>
          <w:sz w:val="24"/>
          <w:szCs w:val="24"/>
        </w:rPr>
        <w:t>Have a d</w:t>
      </w:r>
      <w:r w:rsidRPr="0099649E">
        <w:rPr>
          <w:rFonts w:ascii="Arial" w:hAnsi="Arial" w:cs="Arial"/>
          <w:sz w:val="24"/>
          <w:szCs w:val="24"/>
        </w:rPr>
        <w:t>esir</w:t>
      </w:r>
      <w:r>
        <w:rPr>
          <w:rFonts w:ascii="Arial" w:hAnsi="Arial" w:cs="Arial"/>
          <w:sz w:val="24"/>
          <w:szCs w:val="24"/>
        </w:rPr>
        <w:t xml:space="preserve">e </w:t>
      </w:r>
      <w:r w:rsidRPr="0099649E">
        <w:rPr>
          <w:rFonts w:ascii="Arial" w:hAnsi="Arial" w:cs="Arial"/>
          <w:sz w:val="24"/>
          <w:szCs w:val="24"/>
        </w:rPr>
        <w:t xml:space="preserve">to understand lung health/cancer and its complications, along with the lung health check pilots. </w:t>
      </w:r>
    </w:p>
    <w:sectPr w:rsidR="00AF5542" w:rsidRPr="0099649E"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2E87A" w14:textId="77777777" w:rsidR="001A0E09" w:rsidRDefault="001A0E09" w:rsidP="006836F6">
      <w:pPr>
        <w:spacing w:after="0" w:line="240" w:lineRule="auto"/>
      </w:pPr>
      <w:r>
        <w:separator/>
      </w:r>
    </w:p>
  </w:endnote>
  <w:endnote w:type="continuationSeparator" w:id="0">
    <w:p w14:paraId="2DD6C129" w14:textId="77777777" w:rsidR="001A0E09" w:rsidRDefault="001A0E09"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1CF98" w14:textId="77777777" w:rsidR="00906E85" w:rsidRDefault="003C76FB">
    <w:pPr>
      <w:pStyle w:val="Footer"/>
    </w:pPr>
    <w:r>
      <w:rPr>
        <w:noProof/>
      </w:rPr>
      <w:drawing>
        <wp:anchor distT="0" distB="0" distL="114300" distR="114300" simplePos="0" relativeHeight="251658240" behindDoc="1" locked="0" layoutInCell="1" allowOverlap="1" wp14:anchorId="6A7CC270" wp14:editId="4F3C4344">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6DEC" w14:textId="77777777" w:rsidR="003C76FB" w:rsidRDefault="003C76FB">
    <w:pPr>
      <w:pStyle w:val="Footer"/>
    </w:pPr>
    <w:r>
      <w:rPr>
        <w:noProof/>
      </w:rPr>
      <w:drawing>
        <wp:anchor distT="0" distB="0" distL="114300" distR="114300" simplePos="0" relativeHeight="251659264" behindDoc="1" locked="0" layoutInCell="1" allowOverlap="1" wp14:anchorId="3E3CA09E" wp14:editId="36EA9149">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1C522" w14:textId="77777777" w:rsidR="001A0E09" w:rsidRDefault="001A0E09" w:rsidP="006836F6">
      <w:pPr>
        <w:spacing w:after="0" w:line="240" w:lineRule="auto"/>
      </w:pPr>
      <w:r>
        <w:separator/>
      </w:r>
    </w:p>
  </w:footnote>
  <w:footnote w:type="continuationSeparator" w:id="0">
    <w:p w14:paraId="5178EEF9" w14:textId="77777777" w:rsidR="001A0E09" w:rsidRDefault="001A0E09"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ABE1" w14:textId="77777777" w:rsidR="00EA78A7" w:rsidRDefault="005D077D">
    <w:pPr>
      <w:pStyle w:val="Header"/>
    </w:pPr>
    <w:r>
      <w:rPr>
        <w:noProof/>
        <w:lang w:eastAsia="en-GB"/>
      </w:rPr>
      <w:pict w14:anchorId="18096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F4472"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3AD5676F" wp14:editId="27EDD7CE">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B3A8"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55ED55DA" wp14:editId="469F74CB">
          <wp:simplePos x="0" y="0"/>
          <wp:positionH relativeFrom="column">
            <wp:posOffset>-1277546</wp:posOffset>
          </wp:positionH>
          <wp:positionV relativeFrom="paragraph">
            <wp:posOffset>-459740</wp:posOffset>
          </wp:positionV>
          <wp:extent cx="7924091" cy="303847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929088" cy="3040391"/>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59063B11" wp14:editId="5F14DBAF">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7E7D"/>
    <w:multiLevelType w:val="hybridMultilevel"/>
    <w:tmpl w:val="BB42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F23608"/>
    <w:multiLevelType w:val="hybridMultilevel"/>
    <w:tmpl w:val="0F08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878C3"/>
    <w:multiLevelType w:val="hybridMultilevel"/>
    <w:tmpl w:val="B1FA6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AA3B25"/>
    <w:multiLevelType w:val="hybridMultilevel"/>
    <w:tmpl w:val="839C597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20323"/>
    <w:multiLevelType w:val="hybridMultilevel"/>
    <w:tmpl w:val="10E6BD5A"/>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3"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D274A8"/>
    <w:multiLevelType w:val="hybridMultilevel"/>
    <w:tmpl w:val="3828E06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1E5326"/>
    <w:multiLevelType w:val="hybridMultilevel"/>
    <w:tmpl w:val="24ECBDF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6B04F1"/>
    <w:multiLevelType w:val="hybridMultilevel"/>
    <w:tmpl w:val="9288D23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90630725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558313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259515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209508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27723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515828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3249674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1710569">
    <w:abstractNumId w:val="3"/>
  </w:num>
  <w:num w:numId="9" w16cid:durableId="1597251220">
    <w:abstractNumId w:val="21"/>
  </w:num>
  <w:num w:numId="10" w16cid:durableId="1146321409">
    <w:abstractNumId w:val="13"/>
  </w:num>
  <w:num w:numId="11" w16cid:durableId="1621522775">
    <w:abstractNumId w:val="5"/>
  </w:num>
  <w:num w:numId="12" w16cid:durableId="203563599">
    <w:abstractNumId w:val="9"/>
  </w:num>
  <w:num w:numId="13" w16cid:durableId="320699144">
    <w:abstractNumId w:val="29"/>
  </w:num>
  <w:num w:numId="14" w16cid:durableId="390858315">
    <w:abstractNumId w:val="14"/>
  </w:num>
  <w:num w:numId="15" w16cid:durableId="2137403600">
    <w:abstractNumId w:val="8"/>
  </w:num>
  <w:num w:numId="16" w16cid:durableId="1780685943">
    <w:abstractNumId w:val="11"/>
  </w:num>
  <w:num w:numId="17" w16cid:durableId="1467620377">
    <w:abstractNumId w:val="1"/>
  </w:num>
  <w:num w:numId="18" w16cid:durableId="2058315681">
    <w:abstractNumId w:val="6"/>
  </w:num>
  <w:num w:numId="19" w16cid:durableId="1351448338">
    <w:abstractNumId w:val="26"/>
  </w:num>
  <w:num w:numId="20" w16cid:durableId="617956637">
    <w:abstractNumId w:val="16"/>
  </w:num>
  <w:num w:numId="21" w16cid:durableId="1293249044">
    <w:abstractNumId w:val="23"/>
  </w:num>
  <w:num w:numId="22" w16cid:durableId="2000036094">
    <w:abstractNumId w:val="2"/>
  </w:num>
  <w:num w:numId="23" w16cid:durableId="1973898698">
    <w:abstractNumId w:val="4"/>
  </w:num>
  <w:num w:numId="24" w16cid:durableId="1565144031">
    <w:abstractNumId w:val="19"/>
  </w:num>
  <w:num w:numId="25" w16cid:durableId="22020720">
    <w:abstractNumId w:val="27"/>
  </w:num>
  <w:num w:numId="26" w16cid:durableId="1005325881">
    <w:abstractNumId w:val="12"/>
  </w:num>
  <w:num w:numId="27" w16cid:durableId="936324612">
    <w:abstractNumId w:val="10"/>
  </w:num>
  <w:num w:numId="28" w16cid:durableId="290402666">
    <w:abstractNumId w:val="22"/>
  </w:num>
  <w:num w:numId="29" w16cid:durableId="1179538716">
    <w:abstractNumId w:val="17"/>
  </w:num>
  <w:num w:numId="30" w16cid:durableId="2121952751">
    <w:abstractNumId w:val="15"/>
  </w:num>
  <w:num w:numId="31" w16cid:durableId="1124420406">
    <w:abstractNumId w:val="7"/>
  </w:num>
  <w:num w:numId="32" w16cid:durableId="260454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14422"/>
    <w:rsid w:val="000426C1"/>
    <w:rsid w:val="0006660B"/>
    <w:rsid w:val="00071DFF"/>
    <w:rsid w:val="0008108D"/>
    <w:rsid w:val="00084291"/>
    <w:rsid w:val="000D7399"/>
    <w:rsid w:val="000E1AF1"/>
    <w:rsid w:val="00114434"/>
    <w:rsid w:val="001230E8"/>
    <w:rsid w:val="001232F5"/>
    <w:rsid w:val="00143A78"/>
    <w:rsid w:val="00152419"/>
    <w:rsid w:val="0016305A"/>
    <w:rsid w:val="001A0E09"/>
    <w:rsid w:val="001B0651"/>
    <w:rsid w:val="001D45B4"/>
    <w:rsid w:val="001E2C77"/>
    <w:rsid w:val="001F5BB7"/>
    <w:rsid w:val="0023160F"/>
    <w:rsid w:val="0024136F"/>
    <w:rsid w:val="0027637C"/>
    <w:rsid w:val="00276AA4"/>
    <w:rsid w:val="002A0252"/>
    <w:rsid w:val="002B6661"/>
    <w:rsid w:val="002C53DB"/>
    <w:rsid w:val="002E1931"/>
    <w:rsid w:val="002E5E04"/>
    <w:rsid w:val="0037183E"/>
    <w:rsid w:val="003719D3"/>
    <w:rsid w:val="003A748C"/>
    <w:rsid w:val="003B2DC9"/>
    <w:rsid w:val="003C0C43"/>
    <w:rsid w:val="003C76FB"/>
    <w:rsid w:val="003E3719"/>
    <w:rsid w:val="00422DC8"/>
    <w:rsid w:val="0043669E"/>
    <w:rsid w:val="00462666"/>
    <w:rsid w:val="0049546A"/>
    <w:rsid w:val="004E6117"/>
    <w:rsid w:val="00506050"/>
    <w:rsid w:val="00554DFF"/>
    <w:rsid w:val="005655C8"/>
    <w:rsid w:val="005D077D"/>
    <w:rsid w:val="005E6DB8"/>
    <w:rsid w:val="005F032F"/>
    <w:rsid w:val="0066755B"/>
    <w:rsid w:val="006836F6"/>
    <w:rsid w:val="006863CF"/>
    <w:rsid w:val="006A4437"/>
    <w:rsid w:val="007140DD"/>
    <w:rsid w:val="00735DEC"/>
    <w:rsid w:val="00753A23"/>
    <w:rsid w:val="007932CC"/>
    <w:rsid w:val="00794E2F"/>
    <w:rsid w:val="007967E4"/>
    <w:rsid w:val="007A189F"/>
    <w:rsid w:val="007A375F"/>
    <w:rsid w:val="007B0C2F"/>
    <w:rsid w:val="007B0EA0"/>
    <w:rsid w:val="007C2E55"/>
    <w:rsid w:val="007C4E8F"/>
    <w:rsid w:val="007F5C27"/>
    <w:rsid w:val="00831E5A"/>
    <w:rsid w:val="00837347"/>
    <w:rsid w:val="008574B4"/>
    <w:rsid w:val="008816D1"/>
    <w:rsid w:val="008A1595"/>
    <w:rsid w:val="008C59FD"/>
    <w:rsid w:val="008D1EA9"/>
    <w:rsid w:val="00906E85"/>
    <w:rsid w:val="00910DC8"/>
    <w:rsid w:val="00957788"/>
    <w:rsid w:val="00961CED"/>
    <w:rsid w:val="0099649E"/>
    <w:rsid w:val="009A49F8"/>
    <w:rsid w:val="009C36C5"/>
    <w:rsid w:val="009D308F"/>
    <w:rsid w:val="009D3E54"/>
    <w:rsid w:val="009D79C8"/>
    <w:rsid w:val="009F5AB3"/>
    <w:rsid w:val="00A0222A"/>
    <w:rsid w:val="00A46B90"/>
    <w:rsid w:val="00A54227"/>
    <w:rsid w:val="00A6570D"/>
    <w:rsid w:val="00A85CD5"/>
    <w:rsid w:val="00AA1573"/>
    <w:rsid w:val="00AC228A"/>
    <w:rsid w:val="00AC2467"/>
    <w:rsid w:val="00AF3292"/>
    <w:rsid w:val="00AF5542"/>
    <w:rsid w:val="00B02EBB"/>
    <w:rsid w:val="00B06C28"/>
    <w:rsid w:val="00B37EFD"/>
    <w:rsid w:val="00B43F0A"/>
    <w:rsid w:val="00B67557"/>
    <w:rsid w:val="00B745FF"/>
    <w:rsid w:val="00BA6682"/>
    <w:rsid w:val="00BA6709"/>
    <w:rsid w:val="00BD1137"/>
    <w:rsid w:val="00C21BDD"/>
    <w:rsid w:val="00C57A70"/>
    <w:rsid w:val="00C75591"/>
    <w:rsid w:val="00C7622E"/>
    <w:rsid w:val="00C90543"/>
    <w:rsid w:val="00C977D6"/>
    <w:rsid w:val="00CC4D48"/>
    <w:rsid w:val="00CF3BA9"/>
    <w:rsid w:val="00CF5A12"/>
    <w:rsid w:val="00D20014"/>
    <w:rsid w:val="00D413D5"/>
    <w:rsid w:val="00D9246D"/>
    <w:rsid w:val="00D94531"/>
    <w:rsid w:val="00DC5F8A"/>
    <w:rsid w:val="00DD3579"/>
    <w:rsid w:val="00DF5C2C"/>
    <w:rsid w:val="00E302DC"/>
    <w:rsid w:val="00E64333"/>
    <w:rsid w:val="00EA06A7"/>
    <w:rsid w:val="00EA1A72"/>
    <w:rsid w:val="00EA67C8"/>
    <w:rsid w:val="00EA78A7"/>
    <w:rsid w:val="00EB1F07"/>
    <w:rsid w:val="00EE018C"/>
    <w:rsid w:val="00EE186B"/>
    <w:rsid w:val="00F02B40"/>
    <w:rsid w:val="00F34245"/>
    <w:rsid w:val="00F56326"/>
    <w:rsid w:val="00F72F5B"/>
    <w:rsid w:val="00FB3848"/>
    <w:rsid w:val="00FC47F8"/>
    <w:rsid w:val="00FE2C38"/>
    <w:rsid w:val="00FF3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7275B2CD"/>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paragraph" w:styleId="Heading1">
    <w:name w:val="heading 1"/>
    <w:basedOn w:val="Normal"/>
    <w:link w:val="Heading1Char"/>
    <w:uiPriority w:val="9"/>
    <w:qFormat/>
    <w:rsid w:val="00EB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D1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EA9"/>
    <w:rPr>
      <w:rFonts w:ascii="Segoe UI" w:hAnsi="Segoe UI" w:cs="Segoe UI"/>
      <w:sz w:val="18"/>
      <w:szCs w:val="18"/>
    </w:rPr>
  </w:style>
  <w:style w:type="paragraph" w:styleId="PlainText">
    <w:name w:val="Plain Text"/>
    <w:basedOn w:val="Normal"/>
    <w:link w:val="PlainTextChar"/>
    <w:uiPriority w:val="99"/>
    <w:unhideWhenUsed/>
    <w:rsid w:val="00B02EB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02EBB"/>
    <w:rPr>
      <w:rFonts w:ascii="Calibri" w:hAnsi="Calibri"/>
      <w:szCs w:val="21"/>
    </w:rPr>
  </w:style>
  <w:style w:type="character" w:customStyle="1" w:styleId="Heading1Char">
    <w:name w:val="Heading 1 Char"/>
    <w:basedOn w:val="DefaultParagraphFont"/>
    <w:link w:val="Heading1"/>
    <w:uiPriority w:val="9"/>
    <w:rsid w:val="00EB1F07"/>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4256">
      <w:bodyDiv w:val="1"/>
      <w:marLeft w:val="0"/>
      <w:marRight w:val="0"/>
      <w:marTop w:val="0"/>
      <w:marBottom w:val="0"/>
      <w:divBdr>
        <w:top w:val="none" w:sz="0" w:space="0" w:color="auto"/>
        <w:left w:val="none" w:sz="0" w:space="0" w:color="auto"/>
        <w:bottom w:val="none" w:sz="0" w:space="0" w:color="auto"/>
        <w:right w:val="none" w:sz="0" w:space="0" w:color="auto"/>
      </w:divBdr>
    </w:div>
    <w:div w:id="353726364">
      <w:bodyDiv w:val="1"/>
      <w:marLeft w:val="0"/>
      <w:marRight w:val="0"/>
      <w:marTop w:val="0"/>
      <w:marBottom w:val="0"/>
      <w:divBdr>
        <w:top w:val="none" w:sz="0" w:space="0" w:color="auto"/>
        <w:left w:val="none" w:sz="0" w:space="0" w:color="auto"/>
        <w:bottom w:val="none" w:sz="0" w:space="0" w:color="auto"/>
        <w:right w:val="none" w:sz="0" w:space="0" w:color="auto"/>
      </w:divBdr>
    </w:div>
    <w:div w:id="621306706">
      <w:bodyDiv w:val="1"/>
      <w:marLeft w:val="0"/>
      <w:marRight w:val="0"/>
      <w:marTop w:val="0"/>
      <w:marBottom w:val="0"/>
      <w:divBdr>
        <w:top w:val="none" w:sz="0" w:space="0" w:color="auto"/>
        <w:left w:val="none" w:sz="0" w:space="0" w:color="auto"/>
        <w:bottom w:val="none" w:sz="0" w:space="0" w:color="auto"/>
        <w:right w:val="none" w:sz="0" w:space="0" w:color="auto"/>
      </w:divBdr>
    </w:div>
    <w:div w:id="676732506">
      <w:bodyDiv w:val="1"/>
      <w:marLeft w:val="0"/>
      <w:marRight w:val="0"/>
      <w:marTop w:val="0"/>
      <w:marBottom w:val="0"/>
      <w:divBdr>
        <w:top w:val="none" w:sz="0" w:space="0" w:color="auto"/>
        <w:left w:val="none" w:sz="0" w:space="0" w:color="auto"/>
        <w:bottom w:val="none" w:sz="0" w:space="0" w:color="auto"/>
        <w:right w:val="none" w:sz="0" w:space="0" w:color="auto"/>
      </w:divBdr>
    </w:div>
    <w:div w:id="835219681">
      <w:bodyDiv w:val="1"/>
      <w:marLeft w:val="0"/>
      <w:marRight w:val="0"/>
      <w:marTop w:val="0"/>
      <w:marBottom w:val="0"/>
      <w:divBdr>
        <w:top w:val="none" w:sz="0" w:space="0" w:color="auto"/>
        <w:left w:val="none" w:sz="0" w:space="0" w:color="auto"/>
        <w:bottom w:val="none" w:sz="0" w:space="0" w:color="auto"/>
        <w:right w:val="none" w:sz="0" w:space="0" w:color="auto"/>
      </w:divBdr>
    </w:div>
    <w:div w:id="1353873913">
      <w:bodyDiv w:val="1"/>
      <w:marLeft w:val="0"/>
      <w:marRight w:val="0"/>
      <w:marTop w:val="0"/>
      <w:marBottom w:val="0"/>
      <w:divBdr>
        <w:top w:val="none" w:sz="0" w:space="0" w:color="auto"/>
        <w:left w:val="none" w:sz="0" w:space="0" w:color="auto"/>
        <w:bottom w:val="none" w:sz="0" w:space="0" w:color="auto"/>
        <w:right w:val="none" w:sz="0" w:space="0" w:color="auto"/>
      </w:divBdr>
    </w:div>
    <w:div w:id="1373656930">
      <w:bodyDiv w:val="1"/>
      <w:marLeft w:val="0"/>
      <w:marRight w:val="0"/>
      <w:marTop w:val="0"/>
      <w:marBottom w:val="0"/>
      <w:divBdr>
        <w:top w:val="none" w:sz="0" w:space="0" w:color="auto"/>
        <w:left w:val="none" w:sz="0" w:space="0" w:color="auto"/>
        <w:bottom w:val="none" w:sz="0" w:space="0" w:color="auto"/>
        <w:right w:val="none" w:sz="0" w:space="0" w:color="auto"/>
      </w:divBdr>
    </w:div>
    <w:div w:id="1524398171">
      <w:bodyDiv w:val="1"/>
      <w:marLeft w:val="0"/>
      <w:marRight w:val="0"/>
      <w:marTop w:val="0"/>
      <w:marBottom w:val="0"/>
      <w:divBdr>
        <w:top w:val="none" w:sz="0" w:space="0" w:color="auto"/>
        <w:left w:val="none" w:sz="0" w:space="0" w:color="auto"/>
        <w:bottom w:val="none" w:sz="0" w:space="0" w:color="auto"/>
        <w:right w:val="none" w:sz="0" w:space="0" w:color="auto"/>
      </w:divBdr>
    </w:div>
    <w:div w:id="1640645169">
      <w:bodyDiv w:val="1"/>
      <w:marLeft w:val="0"/>
      <w:marRight w:val="0"/>
      <w:marTop w:val="0"/>
      <w:marBottom w:val="0"/>
      <w:divBdr>
        <w:top w:val="none" w:sz="0" w:space="0" w:color="auto"/>
        <w:left w:val="none" w:sz="0" w:space="0" w:color="auto"/>
        <w:bottom w:val="none" w:sz="0" w:space="0" w:color="auto"/>
        <w:right w:val="none" w:sz="0" w:space="0" w:color="auto"/>
      </w:divBdr>
    </w:div>
    <w:div w:id="1764960263">
      <w:bodyDiv w:val="1"/>
      <w:marLeft w:val="0"/>
      <w:marRight w:val="0"/>
      <w:marTop w:val="0"/>
      <w:marBottom w:val="0"/>
      <w:divBdr>
        <w:top w:val="none" w:sz="0" w:space="0" w:color="auto"/>
        <w:left w:val="none" w:sz="0" w:space="0" w:color="auto"/>
        <w:bottom w:val="none" w:sz="0" w:space="0" w:color="auto"/>
        <w:right w:val="none" w:sz="0" w:space="0" w:color="auto"/>
      </w:divBdr>
    </w:div>
    <w:div w:id="1874613210">
      <w:bodyDiv w:val="1"/>
      <w:marLeft w:val="0"/>
      <w:marRight w:val="0"/>
      <w:marTop w:val="0"/>
      <w:marBottom w:val="0"/>
      <w:divBdr>
        <w:top w:val="none" w:sz="0" w:space="0" w:color="auto"/>
        <w:left w:val="none" w:sz="0" w:space="0" w:color="auto"/>
        <w:bottom w:val="none" w:sz="0" w:space="0" w:color="auto"/>
        <w:right w:val="none" w:sz="0" w:space="0" w:color="auto"/>
      </w:divBdr>
    </w:div>
    <w:div w:id="192472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2D4B7-A80C-43C4-8820-11A436171746}">
  <ds:schemaRefs>
    <ds:schemaRef ds:uri="http://schemas.microsoft.com/office/2006/documentManagement/types"/>
    <ds:schemaRef ds:uri="http://purl.org/dc/dcmitype/"/>
    <ds:schemaRef ds:uri="http://schemas.microsoft.com/office/2006/metadata/properties"/>
    <ds:schemaRef ds:uri="12b9bc3d-ced6-4902-8393-8c367d4eaacd"/>
    <ds:schemaRef ds:uri="http://purl.org/dc/term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4.xml><?xml version="1.0" encoding="utf-8"?>
<ds:datastoreItem xmlns:ds="http://schemas.openxmlformats.org/officeDocument/2006/customXml" ds:itemID="{D70F06DD-0DA8-4B27-92F6-6953259B0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Jacqueline Van Heeswijk-Hattingh</cp:lastModifiedBy>
  <cp:revision>2</cp:revision>
  <cp:lastPrinted>2022-06-10T12:57:00Z</cp:lastPrinted>
  <dcterms:created xsi:type="dcterms:W3CDTF">2025-05-22T14:30:00Z</dcterms:created>
  <dcterms:modified xsi:type="dcterms:W3CDTF">2025-05-22T14:30:00Z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