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DFC89F" w14:textId="2EFFDD47" w:rsidR="00A6570D" w:rsidRPr="00544CFA" w:rsidRDefault="00C6655B" w:rsidP="00A6570D">
      <w:pPr>
        <w:spacing w:after="0" w:line="240" w:lineRule="auto"/>
        <w:rPr>
          <w:rFonts w:ascii="Arial" w:hAnsi="Arial" w:cs="Arial"/>
          <w:b/>
          <w:color w:val="0070C0"/>
          <w:sz w:val="48"/>
          <w:szCs w:val="48"/>
        </w:rPr>
      </w:pPr>
      <w:r>
        <w:rPr>
          <w:rFonts w:ascii="Arial" w:hAnsi="Arial" w:cs="Arial"/>
          <w:b/>
          <w:color w:val="0070C0"/>
          <w:sz w:val="48"/>
          <w:szCs w:val="48"/>
        </w:rPr>
        <w:t>Brand and Communications Manager</w:t>
      </w:r>
    </w:p>
    <w:p w14:paraId="44204AF6" w14:textId="77777777" w:rsidR="00A6570D" w:rsidRPr="00C6655B" w:rsidRDefault="00A6570D" w:rsidP="00A6570D">
      <w:pPr>
        <w:spacing w:after="0" w:line="240" w:lineRule="auto"/>
        <w:rPr>
          <w:rFonts w:ascii="Arial" w:hAnsi="Arial" w:cs="Arial"/>
          <w:b/>
          <w:sz w:val="28"/>
        </w:rPr>
      </w:pPr>
    </w:p>
    <w:p w14:paraId="25E898FC" w14:textId="52F37BC2" w:rsidR="00A6570D" w:rsidRPr="00C6655B" w:rsidRDefault="00A6570D" w:rsidP="00A6570D">
      <w:pPr>
        <w:spacing w:after="0" w:line="240" w:lineRule="auto"/>
        <w:rPr>
          <w:rFonts w:ascii="Arial" w:hAnsi="Arial" w:cs="Arial"/>
        </w:rPr>
      </w:pPr>
      <w:r w:rsidRPr="00C6655B">
        <w:rPr>
          <w:rFonts w:ascii="Arial" w:hAnsi="Arial" w:cs="Arial"/>
          <w:b/>
        </w:rPr>
        <w:t xml:space="preserve">Location: </w:t>
      </w:r>
      <w:r w:rsidR="000B71E4" w:rsidRPr="00C6655B">
        <w:rPr>
          <w:rFonts w:ascii="Arial" w:hAnsi="Arial" w:cs="Arial"/>
          <w:b/>
        </w:rPr>
        <w:t>Remote</w:t>
      </w:r>
    </w:p>
    <w:p w14:paraId="6741B850" w14:textId="77777777" w:rsidR="00A6570D" w:rsidRPr="00C6655B" w:rsidRDefault="00A6570D" w:rsidP="00A6570D">
      <w:pPr>
        <w:spacing w:after="0" w:line="240" w:lineRule="auto"/>
        <w:rPr>
          <w:rFonts w:ascii="Arial" w:hAnsi="Arial" w:cs="Arial"/>
          <w:b/>
          <w:sz w:val="28"/>
        </w:rPr>
      </w:pPr>
    </w:p>
    <w:p w14:paraId="5F48BAD0" w14:textId="3439BD8C" w:rsidR="00A6570D" w:rsidRPr="00C6655B" w:rsidRDefault="00A6570D" w:rsidP="00A6570D">
      <w:pPr>
        <w:spacing w:after="0" w:line="240" w:lineRule="auto"/>
        <w:rPr>
          <w:rFonts w:ascii="Arial" w:hAnsi="Arial" w:cs="Arial"/>
          <w:b/>
        </w:rPr>
      </w:pPr>
      <w:r w:rsidRPr="00C6655B">
        <w:rPr>
          <w:rFonts w:ascii="Arial" w:hAnsi="Arial" w:cs="Arial"/>
          <w:b/>
        </w:rPr>
        <w:t xml:space="preserve">Reports to: </w:t>
      </w:r>
      <w:r w:rsidR="001237C7" w:rsidRPr="00C6655B">
        <w:rPr>
          <w:rFonts w:ascii="Arial" w:hAnsi="Arial" w:cs="Arial"/>
          <w:b/>
        </w:rPr>
        <w:t>Head of Marketing</w:t>
      </w:r>
    </w:p>
    <w:p w14:paraId="16D0B8F7" w14:textId="77777777" w:rsidR="003D0D84" w:rsidRPr="00C6655B" w:rsidRDefault="003D0D84" w:rsidP="00A6570D">
      <w:pPr>
        <w:spacing w:after="0" w:line="240" w:lineRule="auto"/>
        <w:rPr>
          <w:rFonts w:ascii="Arial" w:hAnsi="Arial" w:cs="Arial"/>
          <w:b/>
        </w:rPr>
      </w:pPr>
    </w:p>
    <w:p w14:paraId="27BEADA7" w14:textId="33548C28" w:rsidR="003D0D84" w:rsidRPr="00C6655B" w:rsidRDefault="003D0D84" w:rsidP="00A6570D">
      <w:pPr>
        <w:spacing w:after="0" w:line="240" w:lineRule="auto"/>
        <w:rPr>
          <w:rFonts w:ascii="Arial" w:hAnsi="Arial" w:cs="Arial"/>
        </w:rPr>
      </w:pPr>
      <w:r w:rsidRPr="00C6655B">
        <w:rPr>
          <w:rFonts w:ascii="Arial" w:hAnsi="Arial" w:cs="Arial"/>
          <w:b/>
        </w:rPr>
        <w:t>Contract: FTC</w:t>
      </w:r>
    </w:p>
    <w:p w14:paraId="0433B108" w14:textId="77777777" w:rsidR="00A6570D" w:rsidRPr="00C6655B" w:rsidRDefault="00A6570D" w:rsidP="00A6570D">
      <w:pPr>
        <w:spacing w:after="0" w:line="240" w:lineRule="auto"/>
        <w:rPr>
          <w:rFonts w:ascii="Arial" w:hAnsi="Arial" w:cs="Arial"/>
          <w:b/>
          <w:sz w:val="28"/>
        </w:rPr>
      </w:pPr>
    </w:p>
    <w:p w14:paraId="4E1B2FDC" w14:textId="06423F1D" w:rsidR="00A6570D" w:rsidRPr="00C6655B" w:rsidRDefault="00A6570D" w:rsidP="00A6570D">
      <w:pPr>
        <w:spacing w:after="0" w:line="240" w:lineRule="auto"/>
        <w:rPr>
          <w:rFonts w:ascii="Arial" w:hAnsi="Arial" w:cs="Arial"/>
          <w:b/>
        </w:rPr>
      </w:pPr>
      <w:r w:rsidRPr="00C6655B">
        <w:rPr>
          <w:rFonts w:ascii="Arial" w:hAnsi="Arial" w:cs="Arial"/>
          <w:b/>
        </w:rPr>
        <w:t xml:space="preserve">Working with: </w:t>
      </w:r>
      <w:r w:rsidR="00371E37" w:rsidRPr="00C6655B">
        <w:rPr>
          <w:rFonts w:ascii="Arial" w:hAnsi="Arial" w:cs="Arial"/>
          <w:b/>
        </w:rPr>
        <w:t xml:space="preserve">Marketing team, Managing Director, </w:t>
      </w:r>
      <w:r w:rsidR="001237C7" w:rsidRPr="00C6655B">
        <w:rPr>
          <w:rFonts w:ascii="Arial" w:hAnsi="Arial" w:cs="Arial"/>
          <w:b/>
        </w:rPr>
        <w:t>Clinical Teams,</w:t>
      </w:r>
      <w:r w:rsidR="00E85BED" w:rsidRPr="00C6655B">
        <w:rPr>
          <w:rFonts w:ascii="Arial" w:hAnsi="Arial" w:cs="Arial"/>
          <w:b/>
        </w:rPr>
        <w:t xml:space="preserve"> Business Development team, </w:t>
      </w:r>
      <w:r w:rsidR="004F6CC3" w:rsidRPr="00C6655B">
        <w:rPr>
          <w:rFonts w:ascii="Arial" w:hAnsi="Arial" w:cs="Arial"/>
          <w:b/>
        </w:rPr>
        <w:t>Patient Care Team and Operations</w:t>
      </w:r>
    </w:p>
    <w:p w14:paraId="0407EE5B" w14:textId="77777777" w:rsidR="00A6570D" w:rsidRPr="00EA78A7" w:rsidRDefault="00A6570D" w:rsidP="00A6570D">
      <w:pPr>
        <w:spacing w:after="0" w:line="240" w:lineRule="auto"/>
        <w:rPr>
          <w:rFonts w:ascii="Arial" w:hAnsi="Arial" w:cs="Arial"/>
          <w:b/>
          <w:sz w:val="24"/>
          <w:szCs w:val="24"/>
        </w:rPr>
      </w:pPr>
    </w:p>
    <w:p w14:paraId="3F4FCDF5" w14:textId="77777777" w:rsidR="00A6570D" w:rsidRDefault="00A6570D" w:rsidP="00A6570D">
      <w:pPr>
        <w:spacing w:after="0" w:line="240" w:lineRule="auto"/>
        <w:rPr>
          <w:rFonts w:ascii="Arial" w:hAnsi="Arial" w:cs="Arial"/>
          <w:sz w:val="24"/>
          <w:szCs w:val="24"/>
        </w:rPr>
      </w:pPr>
    </w:p>
    <w:p w14:paraId="739D12FB" w14:textId="77777777" w:rsidR="00A6570D" w:rsidRDefault="00A6570D" w:rsidP="00A6570D">
      <w:pPr>
        <w:spacing w:after="0" w:line="240" w:lineRule="auto"/>
        <w:rPr>
          <w:rFonts w:ascii="Arial" w:hAnsi="Arial" w:cs="Arial"/>
          <w:b/>
          <w:color w:val="0070C0"/>
          <w:sz w:val="24"/>
          <w:szCs w:val="24"/>
        </w:rPr>
      </w:pPr>
    </w:p>
    <w:p w14:paraId="6BEE255C" w14:textId="77777777" w:rsidR="00CC4D48" w:rsidRPr="003D0D84" w:rsidRDefault="00CC4D48" w:rsidP="003D0D84">
      <w:pPr>
        <w:spacing w:after="0" w:line="240" w:lineRule="auto"/>
        <w:rPr>
          <w:rFonts w:ascii="Arial" w:hAnsi="Arial" w:cs="Arial"/>
          <w:b/>
          <w:color w:val="0070C0"/>
        </w:rPr>
      </w:pPr>
    </w:p>
    <w:p w14:paraId="2A1C3621" w14:textId="77777777" w:rsidR="00A6570D" w:rsidRPr="003D0D84" w:rsidRDefault="00A6570D" w:rsidP="003D0D84">
      <w:pPr>
        <w:spacing w:after="0" w:line="240" w:lineRule="auto"/>
        <w:rPr>
          <w:rFonts w:ascii="Arial" w:hAnsi="Arial" w:cs="Arial"/>
          <w:b/>
          <w:color w:val="0070C0"/>
        </w:rPr>
      </w:pPr>
      <w:r w:rsidRPr="003D0D84">
        <w:rPr>
          <w:rFonts w:ascii="Arial" w:hAnsi="Arial" w:cs="Arial"/>
          <w:b/>
          <w:color w:val="0070C0"/>
        </w:rPr>
        <w:t>Introduction</w:t>
      </w:r>
      <w:r w:rsidR="003B2DC9" w:rsidRPr="003D0D84">
        <w:rPr>
          <w:rFonts w:ascii="Arial" w:hAnsi="Arial" w:cs="Arial"/>
          <w:b/>
          <w:color w:val="0070C0"/>
        </w:rPr>
        <w:t>:</w:t>
      </w:r>
    </w:p>
    <w:p w14:paraId="175565A2" w14:textId="77777777" w:rsidR="008A1595" w:rsidRPr="003D0D84" w:rsidRDefault="008A1595" w:rsidP="003D0D84">
      <w:pPr>
        <w:spacing w:after="0" w:line="240" w:lineRule="auto"/>
        <w:rPr>
          <w:rFonts w:ascii="Arial" w:hAnsi="Arial" w:cs="Arial"/>
        </w:rPr>
      </w:pPr>
    </w:p>
    <w:p w14:paraId="51A0CCDF" w14:textId="77777777" w:rsidR="002F18FD" w:rsidRPr="002F18FD" w:rsidRDefault="002F18FD" w:rsidP="003D0D84">
      <w:pPr>
        <w:spacing w:after="0" w:line="240" w:lineRule="auto"/>
        <w:rPr>
          <w:rFonts w:ascii="Arial" w:hAnsi="Arial" w:cs="Arial"/>
        </w:rPr>
      </w:pPr>
      <w:r w:rsidRPr="002F18FD">
        <w:rPr>
          <w:rFonts w:ascii="Arial" w:hAnsi="Arial" w:cs="Arial"/>
        </w:rPr>
        <w:t>At Vista Health, we’re on a mission to make healthcare more affordable and accessible. As one of the UK’s leading providers of diagnostic services, we work with major insurers, clinicians, and private patients to deliver fast, expert diagnosis and world-class care.</w:t>
      </w:r>
    </w:p>
    <w:p w14:paraId="20E05B9C" w14:textId="77777777" w:rsidR="002F18FD" w:rsidRPr="002F18FD" w:rsidRDefault="002F18FD" w:rsidP="003D0D84">
      <w:pPr>
        <w:spacing w:after="0" w:line="240" w:lineRule="auto"/>
        <w:rPr>
          <w:rFonts w:ascii="Arial" w:hAnsi="Arial" w:cs="Arial"/>
        </w:rPr>
      </w:pPr>
      <w:r w:rsidRPr="002F18FD">
        <w:rPr>
          <w:rFonts w:ascii="Arial" w:hAnsi="Arial" w:cs="Arial"/>
        </w:rPr>
        <w:t xml:space="preserve">For over a decade, we’ve </w:t>
      </w:r>
      <w:proofErr w:type="gramStart"/>
      <w:r w:rsidRPr="002F18FD">
        <w:rPr>
          <w:rFonts w:ascii="Arial" w:hAnsi="Arial" w:cs="Arial"/>
        </w:rPr>
        <w:t>been dedicated to providing</w:t>
      </w:r>
      <w:proofErr w:type="gramEnd"/>
      <w:r w:rsidRPr="002F18FD">
        <w:rPr>
          <w:rFonts w:ascii="Arial" w:hAnsi="Arial" w:cs="Arial"/>
        </w:rPr>
        <w:t xml:space="preserve"> outstanding healthcare that puts people first — from elite athletes to individuals recovering from illness or injury. As we continue to grow, we’re looking for a talented </w:t>
      </w:r>
      <w:r w:rsidRPr="002F18FD">
        <w:rPr>
          <w:rFonts w:ascii="Arial" w:hAnsi="Arial" w:cs="Arial"/>
          <w:b/>
          <w:bCs/>
        </w:rPr>
        <w:t>Brand &amp; Communications Manager</w:t>
      </w:r>
      <w:r w:rsidRPr="002F18FD">
        <w:rPr>
          <w:rFonts w:ascii="Arial" w:hAnsi="Arial" w:cs="Arial"/>
        </w:rPr>
        <w:t xml:space="preserve"> to help us tell our story, strengthen our reputation, and engage audiences across every channel.</w:t>
      </w:r>
    </w:p>
    <w:p w14:paraId="207E0534" w14:textId="77777777" w:rsidR="00EF650C" w:rsidRPr="003D0D84" w:rsidRDefault="00EF650C" w:rsidP="003D0D84">
      <w:pPr>
        <w:spacing w:after="0" w:line="240" w:lineRule="auto"/>
        <w:rPr>
          <w:rFonts w:ascii="Arial" w:hAnsi="Arial" w:cs="Arial"/>
          <w:b/>
        </w:rPr>
      </w:pPr>
    </w:p>
    <w:p w14:paraId="76906162" w14:textId="77777777" w:rsidR="00A6570D" w:rsidRPr="003D0D84" w:rsidRDefault="00A6570D" w:rsidP="003D0D84">
      <w:pPr>
        <w:spacing w:after="0" w:line="240" w:lineRule="auto"/>
        <w:rPr>
          <w:rFonts w:ascii="Arial" w:hAnsi="Arial" w:cs="Arial"/>
          <w:b/>
          <w:color w:val="0070C0"/>
        </w:rPr>
      </w:pPr>
      <w:r w:rsidRPr="003D0D84">
        <w:rPr>
          <w:rFonts w:ascii="Arial" w:hAnsi="Arial" w:cs="Arial"/>
          <w:b/>
          <w:color w:val="0070C0"/>
        </w:rPr>
        <w:t>What you will do</w:t>
      </w:r>
      <w:r w:rsidR="003B2DC9" w:rsidRPr="003D0D84">
        <w:rPr>
          <w:rFonts w:ascii="Arial" w:hAnsi="Arial" w:cs="Arial"/>
          <w:b/>
          <w:color w:val="0070C0"/>
        </w:rPr>
        <w:t>:</w:t>
      </w:r>
    </w:p>
    <w:p w14:paraId="1BF4E41D" w14:textId="77777777" w:rsidR="008A1595" w:rsidRPr="003D0D84" w:rsidRDefault="008A1595" w:rsidP="003D0D84">
      <w:pPr>
        <w:spacing w:after="0" w:line="240" w:lineRule="auto"/>
        <w:rPr>
          <w:rFonts w:ascii="Arial" w:hAnsi="Arial" w:cs="Arial"/>
        </w:rPr>
      </w:pPr>
    </w:p>
    <w:p w14:paraId="3641751F" w14:textId="77777777" w:rsidR="002F18FD" w:rsidRPr="003D0D84" w:rsidRDefault="002F18FD" w:rsidP="003D0D84">
      <w:pPr>
        <w:spacing w:after="0" w:line="240" w:lineRule="auto"/>
        <w:rPr>
          <w:rFonts w:ascii="Arial" w:hAnsi="Arial" w:cs="Arial"/>
        </w:rPr>
      </w:pPr>
      <w:r w:rsidRPr="002F18FD">
        <w:rPr>
          <w:rFonts w:ascii="Arial" w:hAnsi="Arial" w:cs="Arial"/>
        </w:rPr>
        <w:t>As Vista Health’s Brand &amp; Communications Manager, you will shape and deliver our brand and communications strategy to enhance awareness, trust, and engagement. You’ll lead the development of consistent, insight-led messaging and campaigns that build our reputation and connect with both patients and partners.</w:t>
      </w:r>
    </w:p>
    <w:p w14:paraId="510618EC" w14:textId="77777777" w:rsidR="002F18FD" w:rsidRPr="002F18FD" w:rsidRDefault="002F18FD" w:rsidP="003D0D84">
      <w:pPr>
        <w:spacing w:after="0" w:line="240" w:lineRule="auto"/>
        <w:rPr>
          <w:rFonts w:ascii="Arial" w:hAnsi="Arial" w:cs="Arial"/>
        </w:rPr>
      </w:pPr>
    </w:p>
    <w:p w14:paraId="083706B3" w14:textId="10CB1A84" w:rsidR="002F18FD" w:rsidRPr="002F18FD" w:rsidRDefault="002F18FD" w:rsidP="003D0D84">
      <w:pPr>
        <w:spacing w:after="0" w:line="240" w:lineRule="auto"/>
        <w:rPr>
          <w:rFonts w:ascii="Arial" w:hAnsi="Arial" w:cs="Arial"/>
        </w:rPr>
      </w:pPr>
      <w:r w:rsidRPr="002F18FD">
        <w:rPr>
          <w:rFonts w:ascii="Arial" w:hAnsi="Arial" w:cs="Arial"/>
        </w:rPr>
        <w:t xml:space="preserve">You’ll work closely with the Head of Marketing and the wider leadership team to ensure that everything we say and create </w:t>
      </w:r>
      <w:r w:rsidRPr="003D0D84">
        <w:rPr>
          <w:rFonts w:ascii="Arial" w:hAnsi="Arial" w:cs="Arial"/>
        </w:rPr>
        <w:t>-</w:t>
      </w:r>
      <w:r w:rsidRPr="002F18FD">
        <w:rPr>
          <w:rFonts w:ascii="Arial" w:hAnsi="Arial" w:cs="Arial"/>
        </w:rPr>
        <w:t xml:space="preserve"> from press releases to patient stories </w:t>
      </w:r>
      <w:r w:rsidRPr="003D0D84">
        <w:rPr>
          <w:rFonts w:ascii="Arial" w:hAnsi="Arial" w:cs="Arial"/>
        </w:rPr>
        <w:t xml:space="preserve">- </w:t>
      </w:r>
      <w:r w:rsidRPr="002F18FD">
        <w:rPr>
          <w:rFonts w:ascii="Arial" w:hAnsi="Arial" w:cs="Arial"/>
        </w:rPr>
        <w:t>reinforces our brand purpose and values.</w:t>
      </w:r>
    </w:p>
    <w:p w14:paraId="02E5C073" w14:textId="71F706A6" w:rsidR="00A6570D" w:rsidRPr="003D0D84" w:rsidRDefault="00A6570D" w:rsidP="003D0D84">
      <w:pPr>
        <w:spacing w:after="0" w:line="240" w:lineRule="auto"/>
        <w:rPr>
          <w:rFonts w:ascii="Arial" w:hAnsi="Arial" w:cs="Arial"/>
        </w:rPr>
      </w:pPr>
    </w:p>
    <w:p w14:paraId="39F126F0" w14:textId="77777777" w:rsidR="00CD1000" w:rsidRPr="003D0D84" w:rsidRDefault="00CD1000" w:rsidP="003D0D84">
      <w:pPr>
        <w:spacing w:after="0" w:line="240" w:lineRule="auto"/>
        <w:rPr>
          <w:rFonts w:ascii="Arial" w:hAnsi="Arial" w:cs="Arial"/>
        </w:rPr>
      </w:pPr>
    </w:p>
    <w:p w14:paraId="43149DCC" w14:textId="77777777" w:rsidR="00A6570D" w:rsidRPr="003D0D84" w:rsidRDefault="00A6570D" w:rsidP="003D0D84">
      <w:pPr>
        <w:spacing w:after="0" w:line="240" w:lineRule="auto"/>
        <w:rPr>
          <w:rFonts w:ascii="Arial" w:hAnsi="Arial" w:cs="Arial"/>
          <w:b/>
          <w:color w:val="0070C0"/>
        </w:rPr>
      </w:pPr>
      <w:r w:rsidRPr="003D0D84">
        <w:rPr>
          <w:rFonts w:ascii="Arial" w:hAnsi="Arial" w:cs="Arial"/>
          <w:b/>
          <w:color w:val="0070C0"/>
        </w:rPr>
        <w:t>What you are responsible for</w:t>
      </w:r>
      <w:r w:rsidR="003B2DC9" w:rsidRPr="003D0D84">
        <w:rPr>
          <w:rFonts w:ascii="Arial" w:hAnsi="Arial" w:cs="Arial"/>
          <w:b/>
          <w:color w:val="0070C0"/>
        </w:rPr>
        <w:t>:</w:t>
      </w:r>
    </w:p>
    <w:p w14:paraId="395F000A" w14:textId="77777777" w:rsidR="007A2056" w:rsidRPr="003D0D84" w:rsidRDefault="007A2056" w:rsidP="003D0D84">
      <w:pPr>
        <w:spacing w:after="0" w:line="240" w:lineRule="auto"/>
        <w:rPr>
          <w:rFonts w:ascii="Arial" w:hAnsi="Arial" w:cs="Arial"/>
          <w:b/>
          <w:color w:val="0070C0"/>
        </w:rPr>
      </w:pPr>
    </w:p>
    <w:p w14:paraId="3AC8DC0D" w14:textId="77777777" w:rsidR="007A2056" w:rsidRPr="007A2056" w:rsidRDefault="007A2056" w:rsidP="003D0D84">
      <w:pPr>
        <w:spacing w:after="0" w:line="240" w:lineRule="auto"/>
        <w:rPr>
          <w:rFonts w:ascii="Arial" w:eastAsia="Times New Roman" w:hAnsi="Arial" w:cs="Arial"/>
          <w:b/>
          <w:bCs/>
          <w:lang w:eastAsia="en-GB"/>
        </w:rPr>
      </w:pPr>
      <w:r w:rsidRPr="007A2056">
        <w:rPr>
          <w:rFonts w:ascii="Arial" w:eastAsia="Times New Roman" w:hAnsi="Arial" w:cs="Arial"/>
          <w:b/>
          <w:bCs/>
          <w:lang w:eastAsia="en-GB"/>
        </w:rPr>
        <w:t>Brand &amp; Marketing Communications</w:t>
      </w:r>
    </w:p>
    <w:p w14:paraId="46AEC081" w14:textId="77777777" w:rsidR="007A2056" w:rsidRPr="007A2056" w:rsidRDefault="007A2056" w:rsidP="003D0D84">
      <w:pPr>
        <w:numPr>
          <w:ilvl w:val="0"/>
          <w:numId w:val="43"/>
        </w:numPr>
        <w:spacing w:after="0" w:line="240" w:lineRule="auto"/>
        <w:rPr>
          <w:rFonts w:ascii="Arial" w:eastAsia="Times New Roman" w:hAnsi="Arial" w:cs="Arial"/>
          <w:lang w:eastAsia="en-GB"/>
        </w:rPr>
      </w:pPr>
      <w:r w:rsidRPr="007A2056">
        <w:rPr>
          <w:rFonts w:ascii="Arial" w:eastAsia="Times New Roman" w:hAnsi="Arial" w:cs="Arial"/>
          <w:lang w:eastAsia="en-GB"/>
        </w:rPr>
        <w:t>Lead the development and implementation of Vista Health’s brand and communications strategy to strengthen awareness, reputation, and understanding of our services.</w:t>
      </w:r>
    </w:p>
    <w:p w14:paraId="391BF047" w14:textId="77777777" w:rsidR="007A2056" w:rsidRPr="007A2056" w:rsidRDefault="007A2056" w:rsidP="003D0D84">
      <w:pPr>
        <w:numPr>
          <w:ilvl w:val="0"/>
          <w:numId w:val="43"/>
        </w:numPr>
        <w:spacing w:after="0" w:line="240" w:lineRule="auto"/>
        <w:rPr>
          <w:rFonts w:ascii="Arial" w:eastAsia="Times New Roman" w:hAnsi="Arial" w:cs="Arial"/>
          <w:lang w:eastAsia="en-GB"/>
        </w:rPr>
      </w:pPr>
      <w:r w:rsidRPr="007A2056">
        <w:rPr>
          <w:rFonts w:ascii="Arial" w:eastAsia="Times New Roman" w:hAnsi="Arial" w:cs="Arial"/>
          <w:lang w:eastAsia="en-GB"/>
        </w:rPr>
        <w:t>Act as a brand guardian — ensuring consistency of tone, messaging, and visual identity across all internal and external channels.</w:t>
      </w:r>
    </w:p>
    <w:p w14:paraId="7FDD9E58" w14:textId="77777777" w:rsidR="007A2056" w:rsidRPr="007A2056" w:rsidRDefault="007A2056" w:rsidP="003D0D84">
      <w:pPr>
        <w:numPr>
          <w:ilvl w:val="0"/>
          <w:numId w:val="43"/>
        </w:numPr>
        <w:spacing w:after="0" w:line="240" w:lineRule="auto"/>
        <w:rPr>
          <w:rFonts w:ascii="Arial" w:eastAsia="Times New Roman" w:hAnsi="Arial" w:cs="Arial"/>
          <w:lang w:eastAsia="en-GB"/>
        </w:rPr>
      </w:pPr>
      <w:r w:rsidRPr="007A2056">
        <w:rPr>
          <w:rFonts w:ascii="Arial" w:eastAsia="Times New Roman" w:hAnsi="Arial" w:cs="Arial"/>
          <w:lang w:eastAsia="en-GB"/>
        </w:rPr>
        <w:t>Develop and manage integrated campaigns that build trust and drive engagement, using insights from audience data and market research.</w:t>
      </w:r>
    </w:p>
    <w:p w14:paraId="74108BE7" w14:textId="77777777" w:rsidR="007A2056" w:rsidRPr="007A2056" w:rsidRDefault="007A2056" w:rsidP="003D0D84">
      <w:pPr>
        <w:numPr>
          <w:ilvl w:val="0"/>
          <w:numId w:val="43"/>
        </w:numPr>
        <w:spacing w:after="0" w:line="240" w:lineRule="auto"/>
        <w:rPr>
          <w:rFonts w:ascii="Arial" w:eastAsia="Times New Roman" w:hAnsi="Arial" w:cs="Arial"/>
          <w:lang w:eastAsia="en-GB"/>
        </w:rPr>
      </w:pPr>
      <w:r w:rsidRPr="007A2056">
        <w:rPr>
          <w:rFonts w:ascii="Arial" w:eastAsia="Times New Roman" w:hAnsi="Arial" w:cs="Arial"/>
          <w:lang w:eastAsia="en-GB"/>
        </w:rPr>
        <w:t>Oversee the creation of branded content, toolkits, and messaging frameworks to support marketing, business development, and clinical teams.</w:t>
      </w:r>
    </w:p>
    <w:p w14:paraId="39D41986" w14:textId="77777777" w:rsidR="007A2056" w:rsidRPr="003D0D84" w:rsidRDefault="007A2056" w:rsidP="003D0D84">
      <w:pPr>
        <w:numPr>
          <w:ilvl w:val="0"/>
          <w:numId w:val="43"/>
        </w:numPr>
        <w:spacing w:after="0" w:line="240" w:lineRule="auto"/>
        <w:rPr>
          <w:rFonts w:ascii="Arial" w:eastAsia="Times New Roman" w:hAnsi="Arial" w:cs="Arial"/>
          <w:lang w:eastAsia="en-GB"/>
        </w:rPr>
      </w:pPr>
      <w:r w:rsidRPr="007A2056">
        <w:rPr>
          <w:rFonts w:ascii="Arial" w:eastAsia="Times New Roman" w:hAnsi="Arial" w:cs="Arial"/>
          <w:lang w:eastAsia="en-GB"/>
        </w:rPr>
        <w:t>Work collaboratively with external agencies and creative partners to develop compelling, on-brand materials and campaigns.</w:t>
      </w:r>
    </w:p>
    <w:p w14:paraId="2D0938B0" w14:textId="77777777" w:rsidR="007A2056" w:rsidRPr="007A2056" w:rsidRDefault="007A2056" w:rsidP="003D0D84">
      <w:pPr>
        <w:spacing w:after="0" w:line="240" w:lineRule="auto"/>
        <w:ind w:left="720"/>
        <w:rPr>
          <w:rFonts w:ascii="Arial" w:eastAsia="Times New Roman" w:hAnsi="Arial" w:cs="Arial"/>
          <w:lang w:eastAsia="en-GB"/>
        </w:rPr>
      </w:pPr>
    </w:p>
    <w:p w14:paraId="18E40638" w14:textId="77777777" w:rsidR="007A2056" w:rsidRPr="007A2056" w:rsidRDefault="007A2056" w:rsidP="003D0D84">
      <w:pPr>
        <w:spacing w:after="0" w:line="240" w:lineRule="auto"/>
        <w:rPr>
          <w:rFonts w:ascii="Arial" w:eastAsia="Times New Roman" w:hAnsi="Arial" w:cs="Arial"/>
          <w:b/>
          <w:bCs/>
          <w:lang w:eastAsia="en-GB"/>
        </w:rPr>
      </w:pPr>
      <w:r w:rsidRPr="007A2056">
        <w:rPr>
          <w:rFonts w:ascii="Arial" w:eastAsia="Times New Roman" w:hAnsi="Arial" w:cs="Arial"/>
          <w:b/>
          <w:bCs/>
          <w:lang w:eastAsia="en-GB"/>
        </w:rPr>
        <w:t>Media Relations &amp; Public Affairs</w:t>
      </w:r>
    </w:p>
    <w:p w14:paraId="05609D5A" w14:textId="2C57C138" w:rsidR="00087829" w:rsidRPr="003D0D84" w:rsidRDefault="00087829" w:rsidP="003D0D84">
      <w:pPr>
        <w:numPr>
          <w:ilvl w:val="0"/>
          <w:numId w:val="44"/>
        </w:numPr>
        <w:spacing w:after="0" w:line="240" w:lineRule="auto"/>
        <w:rPr>
          <w:rFonts w:ascii="Arial" w:eastAsia="Times New Roman" w:hAnsi="Arial" w:cs="Arial"/>
          <w:lang w:eastAsia="en-GB"/>
        </w:rPr>
      </w:pPr>
      <w:r w:rsidRPr="003D0D84">
        <w:rPr>
          <w:rFonts w:ascii="Arial" w:eastAsia="Times New Roman" w:hAnsi="Arial" w:cs="Arial"/>
          <w:lang w:eastAsia="en-GB"/>
        </w:rPr>
        <w:t>Manage Vista Health’s press office function — drafting press releases, coordinating media enquiries, and overseeing media responses.</w:t>
      </w:r>
    </w:p>
    <w:p w14:paraId="063341E5" w14:textId="2AB10C71" w:rsidR="00087829" w:rsidRPr="003D0D84" w:rsidRDefault="00087829" w:rsidP="003D0D84">
      <w:pPr>
        <w:numPr>
          <w:ilvl w:val="0"/>
          <w:numId w:val="44"/>
        </w:numPr>
        <w:spacing w:after="0" w:line="240" w:lineRule="auto"/>
        <w:rPr>
          <w:rFonts w:ascii="Arial" w:eastAsia="Times New Roman" w:hAnsi="Arial" w:cs="Arial"/>
          <w:lang w:eastAsia="en-GB"/>
        </w:rPr>
      </w:pPr>
      <w:r w:rsidRPr="003D0D84">
        <w:rPr>
          <w:rFonts w:ascii="Arial" w:eastAsia="Times New Roman" w:hAnsi="Arial" w:cs="Arial"/>
          <w:lang w:eastAsia="en-GB"/>
        </w:rPr>
        <w:lastRenderedPageBreak/>
        <w:t>Manage and act as the key day-to-day contact for our external PR agency, ensuring activity aligns with Vista Health’s brand strategy and business priorities</w:t>
      </w:r>
      <w:r w:rsidRPr="003D0D84">
        <w:rPr>
          <w:rFonts w:ascii="Arial" w:eastAsia="Times New Roman" w:hAnsi="Arial" w:cs="Arial"/>
          <w:lang w:eastAsia="en-GB"/>
        </w:rPr>
        <w:t>.</w:t>
      </w:r>
    </w:p>
    <w:p w14:paraId="282DE464" w14:textId="32C6A360" w:rsidR="00087829" w:rsidRPr="003D0D84" w:rsidRDefault="00087829" w:rsidP="003D0D84">
      <w:pPr>
        <w:numPr>
          <w:ilvl w:val="0"/>
          <w:numId w:val="44"/>
        </w:numPr>
        <w:spacing w:after="0" w:line="240" w:lineRule="auto"/>
        <w:rPr>
          <w:rFonts w:ascii="Arial" w:eastAsia="Times New Roman" w:hAnsi="Arial" w:cs="Arial"/>
          <w:lang w:eastAsia="en-GB"/>
        </w:rPr>
      </w:pPr>
      <w:r w:rsidRPr="003D0D84">
        <w:rPr>
          <w:rFonts w:ascii="Arial" w:eastAsia="Times New Roman" w:hAnsi="Arial" w:cs="Arial"/>
          <w:lang w:eastAsia="en-GB"/>
        </w:rPr>
        <w:t>Proactively identify and deliver earned media opportunities to raise Vista Health’s profile across trade, health, and consumer media.</w:t>
      </w:r>
    </w:p>
    <w:p w14:paraId="1EE889F3" w14:textId="3AB30F77" w:rsidR="00087829" w:rsidRPr="003D0D84" w:rsidRDefault="00087829" w:rsidP="003D0D84">
      <w:pPr>
        <w:numPr>
          <w:ilvl w:val="0"/>
          <w:numId w:val="44"/>
        </w:numPr>
        <w:spacing w:after="0" w:line="240" w:lineRule="auto"/>
        <w:rPr>
          <w:rFonts w:ascii="Arial" w:eastAsia="Times New Roman" w:hAnsi="Arial" w:cs="Arial"/>
          <w:lang w:eastAsia="en-GB"/>
        </w:rPr>
      </w:pPr>
      <w:r w:rsidRPr="003D0D84">
        <w:rPr>
          <w:rFonts w:ascii="Arial" w:eastAsia="Times New Roman" w:hAnsi="Arial" w:cs="Arial"/>
          <w:lang w:eastAsia="en-GB"/>
        </w:rPr>
        <w:t>Support crisis communications and reputational issue management, acting as a trusted advisor to senior stakeholders.</w:t>
      </w:r>
    </w:p>
    <w:p w14:paraId="73F2DF23" w14:textId="33262D5B" w:rsidR="00087829" w:rsidRPr="003D0D84" w:rsidRDefault="00087829" w:rsidP="003D0D84">
      <w:pPr>
        <w:numPr>
          <w:ilvl w:val="0"/>
          <w:numId w:val="44"/>
        </w:numPr>
        <w:spacing w:after="0" w:line="240" w:lineRule="auto"/>
        <w:rPr>
          <w:rFonts w:ascii="Arial" w:eastAsia="Times New Roman" w:hAnsi="Arial" w:cs="Arial"/>
          <w:lang w:eastAsia="en-GB"/>
        </w:rPr>
      </w:pPr>
      <w:r w:rsidRPr="003D0D84">
        <w:rPr>
          <w:rFonts w:ascii="Arial" w:eastAsia="Times New Roman" w:hAnsi="Arial" w:cs="Arial"/>
          <w:lang w:eastAsia="en-GB"/>
        </w:rPr>
        <w:t>Develop and maintain strong relationships with journalists, industry bodies, and healthcare partners.</w:t>
      </w:r>
    </w:p>
    <w:p w14:paraId="49A6DA82" w14:textId="5AA6BDEB" w:rsidR="007A2056" w:rsidRPr="003D0D84" w:rsidRDefault="00087829" w:rsidP="003D0D84">
      <w:pPr>
        <w:numPr>
          <w:ilvl w:val="0"/>
          <w:numId w:val="44"/>
        </w:numPr>
        <w:spacing w:after="0" w:line="240" w:lineRule="auto"/>
        <w:rPr>
          <w:rFonts w:ascii="Arial" w:eastAsia="Times New Roman" w:hAnsi="Arial" w:cs="Arial"/>
          <w:lang w:eastAsia="en-GB"/>
        </w:rPr>
      </w:pPr>
      <w:r w:rsidRPr="003D0D84">
        <w:rPr>
          <w:rFonts w:ascii="Arial" w:eastAsia="Times New Roman" w:hAnsi="Arial" w:cs="Arial"/>
          <w:lang w:eastAsia="en-GB"/>
        </w:rPr>
        <w:t>Monitor media coverage, report on performance, and share insights to inform future communications strategy.</w:t>
      </w:r>
    </w:p>
    <w:p w14:paraId="4F5B5CDC" w14:textId="77777777" w:rsidR="007A2056" w:rsidRPr="007A2056" w:rsidRDefault="007A2056" w:rsidP="003D0D84">
      <w:pPr>
        <w:spacing w:after="0" w:line="240" w:lineRule="auto"/>
        <w:ind w:left="720"/>
        <w:rPr>
          <w:rFonts w:ascii="Arial" w:eastAsia="Times New Roman" w:hAnsi="Arial" w:cs="Arial"/>
          <w:lang w:eastAsia="en-GB"/>
        </w:rPr>
      </w:pPr>
    </w:p>
    <w:p w14:paraId="21199587" w14:textId="77777777" w:rsidR="007A2056" w:rsidRPr="007A2056" w:rsidRDefault="007A2056" w:rsidP="003D0D84">
      <w:pPr>
        <w:spacing w:after="0" w:line="240" w:lineRule="auto"/>
        <w:rPr>
          <w:rFonts w:ascii="Arial" w:eastAsia="Times New Roman" w:hAnsi="Arial" w:cs="Arial"/>
          <w:b/>
          <w:bCs/>
          <w:lang w:eastAsia="en-GB"/>
        </w:rPr>
      </w:pPr>
      <w:r w:rsidRPr="007A2056">
        <w:rPr>
          <w:rFonts w:ascii="Arial" w:eastAsia="Times New Roman" w:hAnsi="Arial" w:cs="Arial"/>
          <w:b/>
          <w:bCs/>
          <w:lang w:eastAsia="en-GB"/>
        </w:rPr>
        <w:t>Content, Storytelling &amp; Social Media</w:t>
      </w:r>
    </w:p>
    <w:p w14:paraId="7072CB2F" w14:textId="2BF14EEB" w:rsidR="00741B55" w:rsidRPr="003D0D84" w:rsidRDefault="00741B55" w:rsidP="003D0D84">
      <w:pPr>
        <w:pStyle w:val="ListParagraph"/>
        <w:numPr>
          <w:ilvl w:val="0"/>
          <w:numId w:val="49"/>
        </w:numPr>
        <w:rPr>
          <w:rFonts w:ascii="Arial" w:eastAsia="Times New Roman" w:hAnsi="Arial" w:cs="Arial"/>
        </w:rPr>
      </w:pPr>
      <w:r w:rsidRPr="003D0D84">
        <w:rPr>
          <w:rFonts w:ascii="Arial" w:eastAsia="Times New Roman" w:hAnsi="Arial" w:cs="Arial"/>
        </w:rPr>
        <w:t>Oversee owned and earned channel activity, including Vista Health’s social media</w:t>
      </w:r>
      <w:r w:rsidR="00537B9B" w:rsidRPr="003D0D84">
        <w:rPr>
          <w:rFonts w:ascii="Arial" w:eastAsia="Times New Roman" w:hAnsi="Arial" w:cs="Arial"/>
        </w:rPr>
        <w:t xml:space="preserve"> </w:t>
      </w:r>
      <w:r w:rsidRPr="003D0D84">
        <w:rPr>
          <w:rFonts w:ascii="Arial" w:eastAsia="Times New Roman" w:hAnsi="Arial" w:cs="Arial"/>
        </w:rPr>
        <w:t>and PR content.</w:t>
      </w:r>
    </w:p>
    <w:p w14:paraId="7EE9ADA7" w14:textId="60D5B62A" w:rsidR="00741B55" w:rsidRPr="003D0D84" w:rsidRDefault="00741B55" w:rsidP="003D0D84">
      <w:pPr>
        <w:pStyle w:val="ListParagraph"/>
        <w:numPr>
          <w:ilvl w:val="0"/>
          <w:numId w:val="49"/>
        </w:numPr>
        <w:rPr>
          <w:rFonts w:ascii="Arial" w:eastAsia="Times New Roman" w:hAnsi="Arial" w:cs="Arial"/>
        </w:rPr>
      </w:pPr>
      <w:r w:rsidRPr="003D0D84">
        <w:rPr>
          <w:rFonts w:ascii="Arial" w:eastAsia="Times New Roman" w:hAnsi="Arial" w:cs="Arial"/>
        </w:rPr>
        <w:t>Develop engaging stories that highlight patient outcomes, clinical excellence, and innovation.</w:t>
      </w:r>
    </w:p>
    <w:p w14:paraId="65B7C8F1" w14:textId="01BA4460" w:rsidR="00741B55" w:rsidRPr="003D0D84" w:rsidRDefault="00741B55" w:rsidP="003D0D84">
      <w:pPr>
        <w:pStyle w:val="ListParagraph"/>
        <w:numPr>
          <w:ilvl w:val="0"/>
          <w:numId w:val="49"/>
        </w:numPr>
        <w:rPr>
          <w:rFonts w:ascii="Arial" w:eastAsia="Times New Roman" w:hAnsi="Arial" w:cs="Arial"/>
        </w:rPr>
      </w:pPr>
      <w:r w:rsidRPr="003D0D84">
        <w:rPr>
          <w:rFonts w:ascii="Arial" w:eastAsia="Times New Roman" w:hAnsi="Arial" w:cs="Arial"/>
        </w:rPr>
        <w:t>Identify, engage, and coordinate relationships with influencers, ambassadors, and partners who can help amplify Vista Health’s message and extend our reach.</w:t>
      </w:r>
    </w:p>
    <w:p w14:paraId="56A4A755" w14:textId="61DDC58E" w:rsidR="00741B55" w:rsidRPr="003D0D84" w:rsidRDefault="00741B55" w:rsidP="003D0D84">
      <w:pPr>
        <w:pStyle w:val="ListParagraph"/>
        <w:numPr>
          <w:ilvl w:val="0"/>
          <w:numId w:val="49"/>
        </w:numPr>
        <w:rPr>
          <w:rFonts w:ascii="Arial" w:eastAsia="Times New Roman" w:hAnsi="Arial" w:cs="Arial"/>
        </w:rPr>
      </w:pPr>
      <w:r w:rsidRPr="003D0D84">
        <w:rPr>
          <w:rFonts w:ascii="Arial" w:eastAsia="Times New Roman" w:hAnsi="Arial" w:cs="Arial"/>
        </w:rPr>
        <w:t>Ensure all content and partnerships align with our brand values, compliance standards, and clinical accuracy.</w:t>
      </w:r>
    </w:p>
    <w:p w14:paraId="05B4434C" w14:textId="13F0B8A6" w:rsidR="00741B55" w:rsidRPr="003D0D84" w:rsidRDefault="00741B55" w:rsidP="003D0D84">
      <w:pPr>
        <w:pStyle w:val="ListParagraph"/>
        <w:numPr>
          <w:ilvl w:val="0"/>
          <w:numId w:val="49"/>
        </w:numPr>
        <w:rPr>
          <w:rFonts w:ascii="Arial" w:eastAsia="Times New Roman" w:hAnsi="Arial" w:cs="Arial"/>
        </w:rPr>
      </w:pPr>
      <w:r w:rsidRPr="003D0D84">
        <w:rPr>
          <w:rFonts w:ascii="Arial" w:eastAsia="Times New Roman" w:hAnsi="Arial" w:cs="Arial"/>
        </w:rPr>
        <w:t>Collaborate with internal teams and our external agency partners to plan and deliver compelling social and content campaigns.</w:t>
      </w:r>
    </w:p>
    <w:p w14:paraId="6F865ECC" w14:textId="14E87D8B" w:rsidR="00741B55" w:rsidRPr="003D0D84" w:rsidRDefault="00741B55" w:rsidP="003D0D84">
      <w:pPr>
        <w:pStyle w:val="ListParagraph"/>
        <w:numPr>
          <w:ilvl w:val="0"/>
          <w:numId w:val="49"/>
        </w:numPr>
        <w:rPr>
          <w:rFonts w:ascii="Arial" w:eastAsia="Times New Roman" w:hAnsi="Arial" w:cs="Arial"/>
        </w:rPr>
      </w:pPr>
      <w:r w:rsidRPr="003D0D84">
        <w:rPr>
          <w:rFonts w:ascii="Arial" w:eastAsia="Times New Roman" w:hAnsi="Arial" w:cs="Arial"/>
        </w:rPr>
        <w:t>Track and optimise performance across channels, using analytics to guide strategy and demonstrate impact.</w:t>
      </w:r>
    </w:p>
    <w:p w14:paraId="7537ABD3" w14:textId="77777777" w:rsidR="007A2056" w:rsidRPr="007A2056" w:rsidRDefault="007A2056" w:rsidP="003D0D84">
      <w:pPr>
        <w:spacing w:after="0" w:line="240" w:lineRule="auto"/>
        <w:ind w:left="720"/>
        <w:rPr>
          <w:rFonts w:ascii="Arial" w:eastAsia="Times New Roman" w:hAnsi="Arial" w:cs="Arial"/>
          <w:lang w:eastAsia="en-GB"/>
        </w:rPr>
      </w:pPr>
    </w:p>
    <w:p w14:paraId="5161C077" w14:textId="77777777" w:rsidR="007A2056" w:rsidRPr="007A2056" w:rsidRDefault="007A2056" w:rsidP="003D0D84">
      <w:pPr>
        <w:spacing w:after="0" w:line="240" w:lineRule="auto"/>
        <w:rPr>
          <w:rFonts w:ascii="Arial" w:eastAsia="Times New Roman" w:hAnsi="Arial" w:cs="Arial"/>
          <w:b/>
          <w:bCs/>
          <w:lang w:eastAsia="en-GB"/>
        </w:rPr>
      </w:pPr>
      <w:r w:rsidRPr="007A2056">
        <w:rPr>
          <w:rFonts w:ascii="Arial" w:eastAsia="Times New Roman" w:hAnsi="Arial" w:cs="Arial"/>
          <w:b/>
          <w:bCs/>
          <w:lang w:eastAsia="en-GB"/>
        </w:rPr>
        <w:t>Internal Communications &amp; Brand Advocacy</w:t>
      </w:r>
    </w:p>
    <w:p w14:paraId="2E218733" w14:textId="77777777" w:rsidR="007A2056" w:rsidRPr="007A2056" w:rsidRDefault="007A2056" w:rsidP="003D0D84">
      <w:pPr>
        <w:numPr>
          <w:ilvl w:val="0"/>
          <w:numId w:val="46"/>
        </w:numPr>
        <w:spacing w:after="0" w:line="240" w:lineRule="auto"/>
        <w:rPr>
          <w:rFonts w:ascii="Arial" w:eastAsia="Times New Roman" w:hAnsi="Arial" w:cs="Arial"/>
          <w:lang w:eastAsia="en-GB"/>
        </w:rPr>
      </w:pPr>
      <w:r w:rsidRPr="007A2056">
        <w:rPr>
          <w:rFonts w:ascii="Arial" w:eastAsia="Times New Roman" w:hAnsi="Arial" w:cs="Arial"/>
          <w:lang w:eastAsia="en-GB"/>
        </w:rPr>
        <w:t>Support internal engagement by creating tools, messaging, and campaigns that connect colleagues with our mission and values.</w:t>
      </w:r>
    </w:p>
    <w:p w14:paraId="574C6D91" w14:textId="77777777" w:rsidR="007A2056" w:rsidRPr="007A2056" w:rsidRDefault="007A2056" w:rsidP="003D0D84">
      <w:pPr>
        <w:numPr>
          <w:ilvl w:val="0"/>
          <w:numId w:val="46"/>
        </w:numPr>
        <w:spacing w:after="0" w:line="240" w:lineRule="auto"/>
        <w:rPr>
          <w:rFonts w:ascii="Arial" w:eastAsia="Times New Roman" w:hAnsi="Arial" w:cs="Arial"/>
          <w:lang w:eastAsia="en-GB"/>
        </w:rPr>
      </w:pPr>
      <w:r w:rsidRPr="007A2056">
        <w:rPr>
          <w:rFonts w:ascii="Arial" w:eastAsia="Times New Roman" w:hAnsi="Arial" w:cs="Arial"/>
          <w:lang w:eastAsia="en-GB"/>
        </w:rPr>
        <w:t>Partner with HR and leadership to build internal understanding of the Vista Health brand and tone of voice.</w:t>
      </w:r>
    </w:p>
    <w:p w14:paraId="2A143CCD" w14:textId="77777777" w:rsidR="007A2056" w:rsidRPr="003D0D84" w:rsidRDefault="007A2056" w:rsidP="003D0D84">
      <w:pPr>
        <w:numPr>
          <w:ilvl w:val="0"/>
          <w:numId w:val="46"/>
        </w:numPr>
        <w:spacing w:after="0" w:line="240" w:lineRule="auto"/>
        <w:rPr>
          <w:rFonts w:ascii="Arial" w:eastAsia="Times New Roman" w:hAnsi="Arial" w:cs="Arial"/>
          <w:lang w:eastAsia="en-GB"/>
        </w:rPr>
      </w:pPr>
      <w:r w:rsidRPr="007A2056">
        <w:rPr>
          <w:rFonts w:ascii="Arial" w:eastAsia="Times New Roman" w:hAnsi="Arial" w:cs="Arial"/>
          <w:lang w:eastAsia="en-GB"/>
        </w:rPr>
        <w:t>Ensure all teams are equipped to use the brand effectively, maintaining alignment across the organisation.</w:t>
      </w:r>
    </w:p>
    <w:p w14:paraId="10FC22DC" w14:textId="77777777" w:rsidR="007A2056" w:rsidRPr="007A2056" w:rsidRDefault="007A2056" w:rsidP="003D0D84">
      <w:pPr>
        <w:spacing w:after="0" w:line="240" w:lineRule="auto"/>
        <w:ind w:left="720"/>
        <w:rPr>
          <w:rFonts w:ascii="Arial" w:eastAsia="Times New Roman" w:hAnsi="Arial" w:cs="Arial"/>
          <w:lang w:eastAsia="en-GB"/>
        </w:rPr>
      </w:pPr>
    </w:p>
    <w:p w14:paraId="6351F7F9" w14:textId="77777777" w:rsidR="00A6570D" w:rsidRPr="003D0D84" w:rsidRDefault="00A6570D" w:rsidP="003D0D84">
      <w:pPr>
        <w:spacing w:after="0" w:line="240" w:lineRule="auto"/>
        <w:rPr>
          <w:rFonts w:ascii="Arial" w:hAnsi="Arial" w:cs="Arial"/>
          <w:b/>
          <w:color w:val="0070C0"/>
        </w:rPr>
      </w:pPr>
      <w:r w:rsidRPr="003D0D84">
        <w:rPr>
          <w:rFonts w:ascii="Arial" w:hAnsi="Arial" w:cs="Arial"/>
          <w:b/>
          <w:color w:val="0070C0"/>
        </w:rPr>
        <w:t>What people see in you</w:t>
      </w:r>
      <w:r w:rsidR="003B2DC9" w:rsidRPr="003D0D84">
        <w:rPr>
          <w:rFonts w:ascii="Arial" w:hAnsi="Arial" w:cs="Arial"/>
          <w:b/>
          <w:color w:val="0070C0"/>
        </w:rPr>
        <w:t>:</w:t>
      </w:r>
    </w:p>
    <w:p w14:paraId="67FB403E" w14:textId="77777777" w:rsidR="00D86B91" w:rsidRPr="003D0D84" w:rsidRDefault="00D86B91" w:rsidP="003D0D84">
      <w:pPr>
        <w:spacing w:after="0" w:line="240" w:lineRule="auto"/>
        <w:rPr>
          <w:rFonts w:ascii="Arial" w:hAnsi="Arial" w:cs="Arial"/>
          <w:b/>
          <w:color w:val="0070C0"/>
        </w:rPr>
      </w:pPr>
    </w:p>
    <w:p w14:paraId="5A715663" w14:textId="2ED7F970" w:rsidR="00E5520D" w:rsidRPr="003D0D84" w:rsidRDefault="00E5520D" w:rsidP="003D0D84">
      <w:pPr>
        <w:pStyle w:val="ListParagraph"/>
        <w:numPr>
          <w:ilvl w:val="0"/>
          <w:numId w:val="47"/>
        </w:numPr>
        <w:rPr>
          <w:rFonts w:ascii="Arial" w:hAnsi="Arial" w:cs="Arial"/>
        </w:rPr>
      </w:pPr>
      <w:r w:rsidRPr="003D0D84">
        <w:rPr>
          <w:rFonts w:ascii="Arial" w:hAnsi="Arial" w:cs="Arial"/>
        </w:rPr>
        <w:t>A confident communicator who can distil complex information into clear, compelling messages.</w:t>
      </w:r>
    </w:p>
    <w:p w14:paraId="490BE975" w14:textId="45C8C447" w:rsidR="00E5520D" w:rsidRPr="003D0D84" w:rsidRDefault="00E5520D" w:rsidP="003D0D84">
      <w:pPr>
        <w:pStyle w:val="ListParagraph"/>
        <w:numPr>
          <w:ilvl w:val="0"/>
          <w:numId w:val="47"/>
        </w:numPr>
        <w:rPr>
          <w:rFonts w:ascii="Arial" w:hAnsi="Arial" w:cs="Arial"/>
        </w:rPr>
      </w:pPr>
      <w:r w:rsidRPr="003D0D84">
        <w:rPr>
          <w:rFonts w:ascii="Arial" w:hAnsi="Arial" w:cs="Arial"/>
        </w:rPr>
        <w:t>A collaborative team player who thrives on bringing people together to deliver great work.</w:t>
      </w:r>
    </w:p>
    <w:p w14:paraId="7121AC5E" w14:textId="77777777" w:rsidR="00E5520D" w:rsidRPr="003D0D84" w:rsidRDefault="00E5520D" w:rsidP="003D0D84">
      <w:pPr>
        <w:pStyle w:val="ListParagraph"/>
        <w:numPr>
          <w:ilvl w:val="0"/>
          <w:numId w:val="47"/>
        </w:numPr>
        <w:rPr>
          <w:rFonts w:ascii="Arial" w:hAnsi="Arial" w:cs="Arial"/>
        </w:rPr>
      </w:pPr>
      <w:r w:rsidRPr="003D0D84">
        <w:rPr>
          <w:rFonts w:ascii="Arial" w:hAnsi="Arial" w:cs="Arial"/>
        </w:rPr>
        <w:t>A proactive problem solver who stays calm under pressure and handles sensitive issues with discretion.</w:t>
      </w:r>
    </w:p>
    <w:p w14:paraId="75815BF4" w14:textId="33DE8D68" w:rsidR="00E5520D" w:rsidRPr="003D0D84" w:rsidRDefault="00E5520D" w:rsidP="003D0D84">
      <w:pPr>
        <w:pStyle w:val="ListParagraph"/>
        <w:numPr>
          <w:ilvl w:val="0"/>
          <w:numId w:val="47"/>
        </w:numPr>
        <w:rPr>
          <w:rFonts w:ascii="Arial" w:hAnsi="Arial" w:cs="Arial"/>
        </w:rPr>
      </w:pPr>
      <w:r w:rsidRPr="003D0D84">
        <w:rPr>
          <w:rFonts w:ascii="Arial" w:hAnsi="Arial" w:cs="Arial"/>
        </w:rPr>
        <w:t>A creative thinker with a passion for storytelling and a strong eye for design and brand detail.</w:t>
      </w:r>
    </w:p>
    <w:p w14:paraId="7EB1A4DC" w14:textId="7BE3A0F9" w:rsidR="00E5520D" w:rsidRPr="003D0D84" w:rsidRDefault="00E5520D" w:rsidP="003D0D84">
      <w:pPr>
        <w:pStyle w:val="ListParagraph"/>
        <w:numPr>
          <w:ilvl w:val="0"/>
          <w:numId w:val="47"/>
        </w:numPr>
        <w:rPr>
          <w:rFonts w:ascii="Arial" w:hAnsi="Arial" w:cs="Arial"/>
        </w:rPr>
      </w:pPr>
      <w:r w:rsidRPr="003D0D84">
        <w:rPr>
          <w:rFonts w:ascii="Arial" w:hAnsi="Arial" w:cs="Arial"/>
        </w:rPr>
        <w:t>A values-driven professional who cares deeply about making healthcare better for everyone.</w:t>
      </w:r>
    </w:p>
    <w:p w14:paraId="38F4D427" w14:textId="77777777" w:rsidR="00986FBB" w:rsidRPr="003D0D84" w:rsidRDefault="00986FBB" w:rsidP="003D0D84">
      <w:pPr>
        <w:pStyle w:val="ListParagraph"/>
        <w:rPr>
          <w:rFonts w:ascii="Arial" w:hAnsi="Arial" w:cs="Arial"/>
        </w:rPr>
      </w:pPr>
    </w:p>
    <w:p w14:paraId="00FA1A07" w14:textId="77777777" w:rsidR="0037671F" w:rsidRPr="003D0D84" w:rsidRDefault="0037671F" w:rsidP="003D0D84">
      <w:pPr>
        <w:pStyle w:val="ListParagraph"/>
        <w:rPr>
          <w:rFonts w:ascii="Arial" w:hAnsi="Arial" w:cs="Arial"/>
        </w:rPr>
      </w:pPr>
    </w:p>
    <w:p w14:paraId="1363B7D4" w14:textId="77777777" w:rsidR="00A6570D" w:rsidRPr="003D0D84" w:rsidRDefault="00A6570D" w:rsidP="003D0D84">
      <w:pPr>
        <w:spacing w:after="0" w:line="240" w:lineRule="auto"/>
        <w:rPr>
          <w:rFonts w:ascii="Arial" w:hAnsi="Arial" w:cs="Arial"/>
          <w:b/>
          <w:color w:val="0070C0"/>
        </w:rPr>
      </w:pPr>
      <w:r w:rsidRPr="003D0D84">
        <w:rPr>
          <w:rFonts w:ascii="Arial" w:hAnsi="Arial" w:cs="Arial"/>
          <w:b/>
          <w:color w:val="0070C0"/>
        </w:rPr>
        <w:t>You will</w:t>
      </w:r>
      <w:r w:rsidR="003B2DC9" w:rsidRPr="003D0D84">
        <w:rPr>
          <w:rFonts w:ascii="Arial" w:hAnsi="Arial" w:cs="Arial"/>
          <w:b/>
          <w:color w:val="0070C0"/>
        </w:rPr>
        <w:t>:</w:t>
      </w:r>
    </w:p>
    <w:p w14:paraId="1CD5B2F6" w14:textId="77777777" w:rsidR="00A6570D" w:rsidRPr="003D0D84" w:rsidRDefault="00A6570D" w:rsidP="003D0D84">
      <w:pPr>
        <w:spacing w:after="0" w:line="240" w:lineRule="auto"/>
        <w:rPr>
          <w:rFonts w:ascii="Arial" w:hAnsi="Arial" w:cs="Arial"/>
        </w:rPr>
      </w:pPr>
    </w:p>
    <w:p w14:paraId="21BEBDA9" w14:textId="5877CA36" w:rsidR="00AB7DEA" w:rsidRPr="003D0D84" w:rsidRDefault="00AB7DEA" w:rsidP="003D0D84">
      <w:pPr>
        <w:pStyle w:val="ListParagraph"/>
        <w:numPr>
          <w:ilvl w:val="0"/>
          <w:numId w:val="48"/>
        </w:numPr>
        <w:rPr>
          <w:rFonts w:ascii="Arial" w:hAnsi="Arial" w:cs="Arial"/>
        </w:rPr>
      </w:pPr>
      <w:r w:rsidRPr="003D0D84">
        <w:rPr>
          <w:rFonts w:ascii="Arial" w:hAnsi="Arial" w:cs="Arial"/>
        </w:rPr>
        <w:t>Combine strategic thinking with hands-on delivery to make things happen.</w:t>
      </w:r>
    </w:p>
    <w:p w14:paraId="2D7EB890" w14:textId="1F4B258F" w:rsidR="00AB7DEA" w:rsidRPr="003D0D84" w:rsidRDefault="00AB7DEA" w:rsidP="003D0D84">
      <w:pPr>
        <w:pStyle w:val="ListParagraph"/>
        <w:numPr>
          <w:ilvl w:val="0"/>
          <w:numId w:val="48"/>
        </w:numPr>
        <w:rPr>
          <w:rFonts w:ascii="Arial" w:hAnsi="Arial" w:cs="Arial"/>
        </w:rPr>
      </w:pPr>
      <w:r w:rsidRPr="003D0D84">
        <w:rPr>
          <w:rFonts w:ascii="Arial" w:hAnsi="Arial" w:cs="Arial"/>
        </w:rPr>
        <w:t>Use insight and data to guide communications decisions.</w:t>
      </w:r>
    </w:p>
    <w:p w14:paraId="717B40AE" w14:textId="02198C7E" w:rsidR="00AB7DEA" w:rsidRPr="003D0D84" w:rsidRDefault="00AB7DEA" w:rsidP="003D0D84">
      <w:pPr>
        <w:pStyle w:val="ListParagraph"/>
        <w:numPr>
          <w:ilvl w:val="0"/>
          <w:numId w:val="48"/>
        </w:numPr>
        <w:rPr>
          <w:rFonts w:ascii="Arial" w:hAnsi="Arial" w:cs="Arial"/>
        </w:rPr>
      </w:pPr>
      <w:r w:rsidRPr="003D0D84">
        <w:rPr>
          <w:rFonts w:ascii="Arial" w:hAnsi="Arial" w:cs="Arial"/>
        </w:rPr>
        <w:t>Build strong, trusted relationships internally and externally.</w:t>
      </w:r>
    </w:p>
    <w:p w14:paraId="206D4148" w14:textId="6BFA5D26" w:rsidR="00AB7DEA" w:rsidRPr="003D0D84" w:rsidRDefault="00AB7DEA" w:rsidP="003D0D84">
      <w:pPr>
        <w:pStyle w:val="ListParagraph"/>
        <w:numPr>
          <w:ilvl w:val="0"/>
          <w:numId w:val="48"/>
        </w:numPr>
        <w:rPr>
          <w:rFonts w:ascii="Arial" w:hAnsi="Arial" w:cs="Arial"/>
        </w:rPr>
      </w:pPr>
      <w:r w:rsidRPr="003D0D84">
        <w:rPr>
          <w:rFonts w:ascii="Arial" w:hAnsi="Arial" w:cs="Arial"/>
        </w:rPr>
        <w:t>Champion continuous improvement and “test and learn” approaches to communications.</w:t>
      </w:r>
    </w:p>
    <w:p w14:paraId="1A6E3A8E" w14:textId="3467A7B8" w:rsidR="00AB7DEA" w:rsidRPr="003D0D84" w:rsidRDefault="00AB7DEA" w:rsidP="003D0D84">
      <w:pPr>
        <w:pStyle w:val="ListParagraph"/>
        <w:numPr>
          <w:ilvl w:val="0"/>
          <w:numId w:val="48"/>
        </w:numPr>
        <w:rPr>
          <w:rFonts w:ascii="Arial" w:hAnsi="Arial" w:cs="Arial"/>
        </w:rPr>
      </w:pPr>
      <w:r w:rsidRPr="003D0D84">
        <w:rPr>
          <w:rFonts w:ascii="Arial" w:hAnsi="Arial" w:cs="Arial"/>
        </w:rPr>
        <w:t>Be comfortable working autonomously in a fast-paced, growing organisation.</w:t>
      </w:r>
    </w:p>
    <w:p w14:paraId="2236F395" w14:textId="77777777" w:rsidR="00A6570D" w:rsidRPr="003D0D84" w:rsidRDefault="00A6570D" w:rsidP="003D0D84">
      <w:pPr>
        <w:spacing w:after="0" w:line="240" w:lineRule="auto"/>
        <w:rPr>
          <w:rFonts w:ascii="Arial" w:hAnsi="Arial" w:cs="Arial"/>
          <w:b/>
        </w:rPr>
      </w:pPr>
    </w:p>
    <w:p w14:paraId="312B5952" w14:textId="77777777" w:rsidR="00A6570D" w:rsidRPr="003D0D84" w:rsidRDefault="00A6570D" w:rsidP="003D0D84">
      <w:pPr>
        <w:spacing w:after="0" w:line="240" w:lineRule="auto"/>
        <w:rPr>
          <w:rFonts w:ascii="Arial" w:hAnsi="Arial" w:cs="Arial"/>
          <w:b/>
          <w:color w:val="0070C0"/>
        </w:rPr>
      </w:pPr>
      <w:r w:rsidRPr="003D0D84">
        <w:rPr>
          <w:rFonts w:ascii="Arial" w:hAnsi="Arial" w:cs="Arial"/>
          <w:b/>
          <w:color w:val="0070C0"/>
        </w:rPr>
        <w:lastRenderedPageBreak/>
        <w:t>You have experience of</w:t>
      </w:r>
      <w:r w:rsidR="003B2DC9" w:rsidRPr="003D0D84">
        <w:rPr>
          <w:rFonts w:ascii="Arial" w:hAnsi="Arial" w:cs="Arial"/>
          <w:b/>
          <w:color w:val="0070C0"/>
        </w:rPr>
        <w:t>:</w:t>
      </w:r>
    </w:p>
    <w:p w14:paraId="670E6F7C" w14:textId="77777777" w:rsidR="008A1595" w:rsidRPr="003D0D84" w:rsidRDefault="008A1595" w:rsidP="003D0D84">
      <w:pPr>
        <w:spacing w:after="0" w:line="240" w:lineRule="auto"/>
        <w:rPr>
          <w:rFonts w:ascii="Arial" w:hAnsi="Arial" w:cs="Arial"/>
        </w:rPr>
      </w:pPr>
    </w:p>
    <w:p w14:paraId="6AD84559" w14:textId="77777777" w:rsidR="00C9515C" w:rsidRPr="003D0D84" w:rsidRDefault="00C9515C" w:rsidP="003D0D84">
      <w:pPr>
        <w:spacing w:after="0" w:line="240" w:lineRule="auto"/>
        <w:rPr>
          <w:rFonts w:ascii="Arial" w:hAnsi="Arial" w:cs="Arial"/>
        </w:rPr>
      </w:pPr>
    </w:p>
    <w:p w14:paraId="5DA6DFD2" w14:textId="3FCE4F1D" w:rsidR="00EE59E3" w:rsidRPr="00EE59E3" w:rsidRDefault="00EE59E3" w:rsidP="003D0D84">
      <w:pPr>
        <w:numPr>
          <w:ilvl w:val="0"/>
          <w:numId w:val="32"/>
        </w:numPr>
        <w:spacing w:after="0" w:line="240" w:lineRule="auto"/>
        <w:rPr>
          <w:rFonts w:ascii="Arial" w:hAnsi="Arial" w:cs="Arial"/>
        </w:rPr>
      </w:pPr>
      <w:r w:rsidRPr="00EE59E3">
        <w:rPr>
          <w:rFonts w:ascii="Arial" w:hAnsi="Arial" w:cs="Arial"/>
        </w:rPr>
        <w:t>A degree in Marketing, Communications, or a related field (or equivalent experience).</w:t>
      </w:r>
    </w:p>
    <w:p w14:paraId="65E5593F" w14:textId="4F32E132" w:rsidR="00EE59E3" w:rsidRPr="00EE59E3" w:rsidRDefault="00EE59E3" w:rsidP="003D0D84">
      <w:pPr>
        <w:numPr>
          <w:ilvl w:val="0"/>
          <w:numId w:val="32"/>
        </w:numPr>
        <w:spacing w:after="0" w:line="240" w:lineRule="auto"/>
        <w:rPr>
          <w:rFonts w:ascii="Arial" w:hAnsi="Arial" w:cs="Arial"/>
        </w:rPr>
      </w:pPr>
      <w:r w:rsidRPr="00EE59E3">
        <w:rPr>
          <w:rFonts w:ascii="Arial" w:hAnsi="Arial" w:cs="Arial"/>
        </w:rPr>
        <w:t xml:space="preserve">Proven experience managing brand and communications activity in a multi-stakeholder organisation, ideally in </w:t>
      </w:r>
      <w:r w:rsidRPr="003D0D84">
        <w:rPr>
          <w:rFonts w:ascii="Arial" w:hAnsi="Arial" w:cs="Arial"/>
        </w:rPr>
        <w:t xml:space="preserve">consumer </w:t>
      </w:r>
      <w:r w:rsidRPr="00EE59E3">
        <w:rPr>
          <w:rFonts w:ascii="Arial" w:hAnsi="Arial" w:cs="Arial"/>
        </w:rPr>
        <w:t>healthcare</w:t>
      </w:r>
      <w:r w:rsidRPr="003D0D84">
        <w:rPr>
          <w:rFonts w:ascii="Arial" w:hAnsi="Arial" w:cs="Arial"/>
        </w:rPr>
        <w:t>.</w:t>
      </w:r>
    </w:p>
    <w:p w14:paraId="2A9DBD8D" w14:textId="3D536BC9" w:rsidR="00EE59E3" w:rsidRPr="00EE59E3" w:rsidRDefault="00EE59E3" w:rsidP="003D0D84">
      <w:pPr>
        <w:numPr>
          <w:ilvl w:val="0"/>
          <w:numId w:val="32"/>
        </w:numPr>
        <w:spacing w:after="0" w:line="240" w:lineRule="auto"/>
        <w:rPr>
          <w:rFonts w:ascii="Arial" w:hAnsi="Arial" w:cs="Arial"/>
        </w:rPr>
      </w:pPr>
      <w:r w:rsidRPr="00EE59E3">
        <w:rPr>
          <w:rFonts w:ascii="Arial" w:hAnsi="Arial" w:cs="Arial"/>
        </w:rPr>
        <w:t>Strong writing, storytelling, and content creation skills across print, digital, and social channels.</w:t>
      </w:r>
    </w:p>
    <w:p w14:paraId="007D80C6" w14:textId="28EE3B9F" w:rsidR="00EE59E3" w:rsidRPr="00EE59E3" w:rsidRDefault="00EE59E3" w:rsidP="003D0D84">
      <w:pPr>
        <w:numPr>
          <w:ilvl w:val="0"/>
          <w:numId w:val="32"/>
        </w:numPr>
        <w:spacing w:after="0" w:line="240" w:lineRule="auto"/>
        <w:rPr>
          <w:rFonts w:ascii="Arial" w:hAnsi="Arial" w:cs="Arial"/>
        </w:rPr>
      </w:pPr>
      <w:r w:rsidRPr="00EE59E3">
        <w:rPr>
          <w:rFonts w:ascii="Arial" w:hAnsi="Arial" w:cs="Arial"/>
        </w:rPr>
        <w:t>Managing PR activity and building media relationships.</w:t>
      </w:r>
    </w:p>
    <w:p w14:paraId="69C1E865" w14:textId="47FA41CF" w:rsidR="00EE59E3" w:rsidRPr="00EE59E3" w:rsidRDefault="00EE59E3" w:rsidP="003D0D84">
      <w:pPr>
        <w:numPr>
          <w:ilvl w:val="0"/>
          <w:numId w:val="32"/>
        </w:numPr>
        <w:spacing w:after="0" w:line="240" w:lineRule="auto"/>
        <w:rPr>
          <w:rFonts w:ascii="Arial" w:hAnsi="Arial" w:cs="Arial"/>
        </w:rPr>
      </w:pPr>
      <w:r w:rsidRPr="00EE59E3">
        <w:rPr>
          <w:rFonts w:ascii="Arial" w:hAnsi="Arial" w:cs="Arial"/>
        </w:rPr>
        <w:t>Developing and implementing brand guidelines and toolkits.</w:t>
      </w:r>
    </w:p>
    <w:p w14:paraId="4EFD5AEF" w14:textId="5BE1BDBB" w:rsidR="00EE59E3" w:rsidRPr="00EE59E3" w:rsidRDefault="00EE59E3" w:rsidP="003D0D84">
      <w:pPr>
        <w:numPr>
          <w:ilvl w:val="0"/>
          <w:numId w:val="32"/>
        </w:numPr>
        <w:spacing w:after="0" w:line="240" w:lineRule="auto"/>
        <w:rPr>
          <w:rFonts w:ascii="Arial" w:hAnsi="Arial" w:cs="Arial"/>
        </w:rPr>
      </w:pPr>
      <w:r w:rsidRPr="00EE59E3">
        <w:rPr>
          <w:rFonts w:ascii="Arial" w:hAnsi="Arial" w:cs="Arial"/>
        </w:rPr>
        <w:t>Using analytics and performance data to evaluate communications success.</w:t>
      </w:r>
    </w:p>
    <w:p w14:paraId="55B7CC48" w14:textId="77777777" w:rsidR="00EE59E3" w:rsidRPr="003D0D84" w:rsidRDefault="00EE59E3" w:rsidP="003D0D84">
      <w:pPr>
        <w:numPr>
          <w:ilvl w:val="0"/>
          <w:numId w:val="32"/>
        </w:numPr>
        <w:spacing w:after="0" w:line="240" w:lineRule="auto"/>
        <w:rPr>
          <w:rFonts w:ascii="Arial" w:hAnsi="Arial" w:cs="Arial"/>
        </w:rPr>
      </w:pPr>
      <w:r w:rsidRPr="00EE59E3">
        <w:rPr>
          <w:rFonts w:ascii="Arial" w:hAnsi="Arial" w:cs="Arial"/>
        </w:rPr>
        <w:t>Working with agencies, designers, and copywriters to deliver creative campaigns.</w:t>
      </w:r>
    </w:p>
    <w:p w14:paraId="6DB53D2D" w14:textId="0724C2D9" w:rsidR="00EE59E3" w:rsidRPr="00EE59E3" w:rsidRDefault="00EE59E3" w:rsidP="003D0D84">
      <w:pPr>
        <w:numPr>
          <w:ilvl w:val="0"/>
          <w:numId w:val="32"/>
        </w:numPr>
        <w:spacing w:after="0" w:line="240" w:lineRule="auto"/>
        <w:rPr>
          <w:rFonts w:ascii="Arial" w:hAnsi="Arial" w:cs="Arial"/>
        </w:rPr>
      </w:pPr>
      <w:r w:rsidRPr="00EE59E3">
        <w:rPr>
          <w:rFonts w:ascii="Arial" w:hAnsi="Arial" w:cs="Arial"/>
        </w:rPr>
        <w:t>Familiarity with GDPR and compliance in a communications context.</w:t>
      </w:r>
    </w:p>
    <w:p w14:paraId="29BB19BB" w14:textId="5E0AC14F" w:rsidR="00BF70D4" w:rsidRPr="00C6194A" w:rsidRDefault="00BF70D4" w:rsidP="00EE59E3">
      <w:pPr>
        <w:spacing w:after="0" w:line="240" w:lineRule="auto"/>
        <w:ind w:left="360"/>
        <w:rPr>
          <w:rFonts w:ascii="Arial" w:eastAsia="Times New Roman" w:hAnsi="Arial" w:cs="Arial"/>
          <w:lang w:eastAsia="en-GB"/>
        </w:rPr>
      </w:pPr>
    </w:p>
    <w:sectPr w:rsidR="00BF70D4" w:rsidRPr="00C6194A" w:rsidSect="00CF5A12">
      <w:headerReference w:type="even" r:id="rId11"/>
      <w:headerReference w:type="default" r:id="rId12"/>
      <w:footerReference w:type="default" r:id="rId13"/>
      <w:headerReference w:type="first" r:id="rId14"/>
      <w:footerReference w:type="first" r:id="rId15"/>
      <w:pgSz w:w="11906" w:h="16838"/>
      <w:pgMar w:top="1276" w:right="1440" w:bottom="993"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C20FD5" w14:textId="77777777" w:rsidR="001B3F64" w:rsidRDefault="001B3F64" w:rsidP="006836F6">
      <w:pPr>
        <w:spacing w:after="0" w:line="240" w:lineRule="auto"/>
      </w:pPr>
      <w:r>
        <w:separator/>
      </w:r>
    </w:p>
  </w:endnote>
  <w:endnote w:type="continuationSeparator" w:id="0">
    <w:p w14:paraId="5D0B1BED" w14:textId="77777777" w:rsidR="001B3F64" w:rsidRDefault="001B3F64" w:rsidP="00683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89B46" w14:textId="77777777" w:rsidR="00906E85" w:rsidRDefault="003C76FB">
    <w:pPr>
      <w:pStyle w:val="Footer"/>
    </w:pPr>
    <w:r>
      <w:rPr>
        <w:noProof/>
      </w:rPr>
      <w:drawing>
        <wp:anchor distT="0" distB="0" distL="114300" distR="114300" simplePos="0" relativeHeight="251658240" behindDoc="1" locked="0" layoutInCell="1" allowOverlap="1" wp14:anchorId="79F0D16C" wp14:editId="269F14B9">
          <wp:simplePos x="0" y="0"/>
          <wp:positionH relativeFrom="margin">
            <wp:align>center</wp:align>
          </wp:positionH>
          <wp:positionV relativeFrom="margin">
            <wp:posOffset>9420436</wp:posOffset>
          </wp:positionV>
          <wp:extent cx="4579620" cy="25442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C179B" w14:textId="77777777" w:rsidR="003C76FB" w:rsidRDefault="003C76FB">
    <w:pPr>
      <w:pStyle w:val="Footer"/>
    </w:pPr>
    <w:r>
      <w:rPr>
        <w:noProof/>
      </w:rPr>
      <w:drawing>
        <wp:anchor distT="0" distB="0" distL="114300" distR="114300" simplePos="0" relativeHeight="251659264" behindDoc="1" locked="0" layoutInCell="1" allowOverlap="1" wp14:anchorId="1A869D55" wp14:editId="394E7F46">
          <wp:simplePos x="0" y="0"/>
          <wp:positionH relativeFrom="margin">
            <wp:posOffset>575945</wp:posOffset>
          </wp:positionH>
          <wp:positionV relativeFrom="margin">
            <wp:posOffset>9436100</wp:posOffset>
          </wp:positionV>
          <wp:extent cx="4579620" cy="2544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D9F8D" w14:textId="77777777" w:rsidR="001B3F64" w:rsidRDefault="001B3F64" w:rsidP="006836F6">
      <w:pPr>
        <w:spacing w:after="0" w:line="240" w:lineRule="auto"/>
      </w:pPr>
      <w:r>
        <w:separator/>
      </w:r>
    </w:p>
  </w:footnote>
  <w:footnote w:type="continuationSeparator" w:id="0">
    <w:p w14:paraId="34183D6E" w14:textId="77777777" w:rsidR="001B3F64" w:rsidRDefault="001B3F64" w:rsidP="00683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3CDBC" w14:textId="77777777" w:rsidR="00EA78A7" w:rsidRDefault="00C6655B">
    <w:pPr>
      <w:pStyle w:val="Header"/>
    </w:pPr>
    <w:r>
      <w:rPr>
        <w:noProof/>
        <w:lang w:eastAsia="en-GB"/>
      </w:rPr>
      <w:pict w14:anchorId="10F871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577876" o:spid="_x0000_s1038" type="#_x0000_t75" style="position:absolute;margin-left:0;margin-top:0;width:595.2pt;height:841.9pt;z-index:-251656192;mso-position-horizontal:center;mso-position-horizontal-relative:margin;mso-position-vertical:center;mso-position-vertical-relative:margin" o:allowincell="f">
          <v:imagedata r:id="rId1" o:title="Portrait - pur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B494D" w14:textId="77777777" w:rsidR="00A85CD5" w:rsidRPr="00EE186B" w:rsidRDefault="00BD1137">
    <w:pPr>
      <w:pStyle w:val="Header"/>
      <w:rPr>
        <w:rFonts w:ascii="Arial" w:hAnsi="Arial" w:cs="Arial"/>
        <w:b/>
        <w:sz w:val="24"/>
        <w:szCs w:val="28"/>
      </w:rPr>
    </w:pPr>
    <w:r w:rsidRPr="00EE186B">
      <w:rPr>
        <w:rFonts w:ascii="Arial" w:hAnsi="Arial" w:cs="Arial"/>
        <w:b/>
        <w:sz w:val="24"/>
        <w:szCs w:val="28"/>
      </w:rPr>
      <w:t xml:space="preserve">Job </w:t>
    </w:r>
    <w:r w:rsidR="00EE186B" w:rsidRPr="00EE186B">
      <w:rPr>
        <w:rFonts w:ascii="Arial" w:hAnsi="Arial" w:cs="Arial"/>
        <w:b/>
        <w:sz w:val="24"/>
        <w:szCs w:val="28"/>
      </w:rPr>
      <w:t>d</w:t>
    </w:r>
    <w:r w:rsidRPr="00EE186B">
      <w:rPr>
        <w:rFonts w:ascii="Arial" w:hAnsi="Arial" w:cs="Arial"/>
        <w:b/>
        <w:sz w:val="24"/>
        <w:szCs w:val="28"/>
      </w:rPr>
      <w:t>escription</w:t>
    </w:r>
    <w:r w:rsidR="00A85CD5" w:rsidRPr="00EE186B">
      <w:rPr>
        <w:noProof/>
        <w:sz w:val="20"/>
      </w:rPr>
      <w:drawing>
        <wp:anchor distT="0" distB="0" distL="114300" distR="114300" simplePos="0" relativeHeight="251657216" behindDoc="1" locked="0" layoutInCell="1" allowOverlap="1" wp14:anchorId="26191EAA" wp14:editId="2CBA1628">
          <wp:simplePos x="0" y="0"/>
          <wp:positionH relativeFrom="column">
            <wp:posOffset>5245100</wp:posOffset>
          </wp:positionH>
          <wp:positionV relativeFrom="paragraph">
            <wp:posOffset>-311785</wp:posOffset>
          </wp:positionV>
          <wp:extent cx="1270000" cy="580969"/>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E4738" w14:textId="77777777" w:rsidR="00EA78A7" w:rsidRPr="00EE186B" w:rsidRDefault="00EE186B">
    <w:pPr>
      <w:pStyle w:val="Header"/>
      <w:rPr>
        <w:rFonts w:ascii="Arial" w:hAnsi="Arial" w:cs="Arial"/>
        <w:b/>
        <w:sz w:val="24"/>
        <w:szCs w:val="28"/>
      </w:rPr>
    </w:pPr>
    <w:r>
      <w:rPr>
        <w:rFonts w:ascii="Arial" w:hAnsi="Arial" w:cs="Arial"/>
        <w:b/>
        <w:noProof/>
        <w:sz w:val="24"/>
        <w:szCs w:val="28"/>
      </w:rPr>
      <w:drawing>
        <wp:anchor distT="0" distB="0" distL="114300" distR="114300" simplePos="0" relativeHeight="251655168" behindDoc="1" locked="0" layoutInCell="1" allowOverlap="1" wp14:anchorId="3FEAB3AE" wp14:editId="29FBF613">
          <wp:simplePos x="0" y="0"/>
          <wp:positionH relativeFrom="column">
            <wp:posOffset>-904875</wp:posOffset>
          </wp:positionH>
          <wp:positionV relativeFrom="paragraph">
            <wp:posOffset>-459740</wp:posOffset>
          </wp:positionV>
          <wp:extent cx="7551484" cy="2895600"/>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Health workers talking - FINAL PHOTO FOR JD.png"/>
                  <pic:cNvPicPr/>
                </pic:nvPicPr>
                <pic:blipFill>
                  <a:blip r:embed="rId1">
                    <a:extLst>
                      <a:ext uri="{28A0092B-C50C-407E-A947-70E740481C1C}">
                        <a14:useLocalDpi xmlns:a14="http://schemas.microsoft.com/office/drawing/2010/main" val="0"/>
                      </a:ext>
                    </a:extLst>
                  </a:blip>
                  <a:stretch>
                    <a:fillRect/>
                  </a:stretch>
                </pic:blipFill>
                <pic:spPr>
                  <a:xfrm>
                    <a:off x="0" y="0"/>
                    <a:ext cx="7551484" cy="2895600"/>
                  </a:xfrm>
                  <a:prstGeom prst="rect">
                    <a:avLst/>
                  </a:prstGeom>
                </pic:spPr>
              </pic:pic>
            </a:graphicData>
          </a:graphic>
          <wp14:sizeRelH relativeFrom="page">
            <wp14:pctWidth>0</wp14:pctWidth>
          </wp14:sizeRelH>
          <wp14:sizeRelV relativeFrom="page">
            <wp14:pctHeight>0</wp14:pctHeight>
          </wp14:sizeRelV>
        </wp:anchor>
      </w:drawing>
    </w:r>
    <w:r w:rsidR="00A85CD5" w:rsidRPr="00EE186B">
      <w:rPr>
        <w:rFonts w:ascii="Arial" w:hAnsi="Arial" w:cs="Arial"/>
        <w:b/>
        <w:noProof/>
        <w:sz w:val="24"/>
        <w:szCs w:val="28"/>
      </w:rPr>
      <w:drawing>
        <wp:anchor distT="0" distB="0" distL="114300" distR="114300" simplePos="0" relativeHeight="251656192" behindDoc="1" locked="0" layoutInCell="1" allowOverlap="1" wp14:anchorId="421C04E7" wp14:editId="47F4EF21">
          <wp:simplePos x="0" y="0"/>
          <wp:positionH relativeFrom="column">
            <wp:posOffset>5276850</wp:posOffset>
          </wp:positionH>
          <wp:positionV relativeFrom="paragraph">
            <wp:posOffset>-329565</wp:posOffset>
          </wp:positionV>
          <wp:extent cx="1270000" cy="580969"/>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2">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r w:rsidR="008816D1" w:rsidRPr="00EE186B">
      <w:rPr>
        <w:rFonts w:ascii="Arial" w:hAnsi="Arial" w:cs="Arial"/>
        <w:b/>
        <w:sz w:val="24"/>
        <w:szCs w:val="28"/>
      </w:rPr>
      <w:t xml:space="preserve">Job </w:t>
    </w:r>
    <w:r w:rsidRPr="00EE186B">
      <w:rPr>
        <w:rFonts w:ascii="Arial" w:hAnsi="Arial" w:cs="Arial"/>
        <w:b/>
        <w:sz w:val="24"/>
        <w:szCs w:val="28"/>
      </w:rPr>
      <w:t>d</w:t>
    </w:r>
    <w:r w:rsidR="008816D1" w:rsidRPr="00EE186B">
      <w:rPr>
        <w:rFonts w:ascii="Arial" w:hAnsi="Arial" w:cs="Arial"/>
        <w:b/>
        <w:sz w:val="24"/>
        <w:szCs w:val="28"/>
      </w:rPr>
      <w:t>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831AC"/>
    <w:multiLevelType w:val="hybridMultilevel"/>
    <w:tmpl w:val="81DEA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7518C"/>
    <w:multiLevelType w:val="hybridMultilevel"/>
    <w:tmpl w:val="55868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2A27FD"/>
    <w:multiLevelType w:val="hybridMultilevel"/>
    <w:tmpl w:val="948AF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04EB3"/>
    <w:multiLevelType w:val="hybridMultilevel"/>
    <w:tmpl w:val="01DC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164E76"/>
    <w:multiLevelType w:val="hybridMultilevel"/>
    <w:tmpl w:val="B45CE17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145F466C"/>
    <w:multiLevelType w:val="hybridMultilevel"/>
    <w:tmpl w:val="E4CAB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F07327"/>
    <w:multiLevelType w:val="multilevel"/>
    <w:tmpl w:val="0542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EA3EEA"/>
    <w:multiLevelType w:val="multilevel"/>
    <w:tmpl w:val="AAE6E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376A8B"/>
    <w:multiLevelType w:val="multilevel"/>
    <w:tmpl w:val="416C3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570272"/>
    <w:multiLevelType w:val="multilevel"/>
    <w:tmpl w:val="E8CA1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51409A"/>
    <w:multiLevelType w:val="multilevel"/>
    <w:tmpl w:val="23561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8F0183"/>
    <w:multiLevelType w:val="hybridMultilevel"/>
    <w:tmpl w:val="63FAD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B21A72"/>
    <w:multiLevelType w:val="hybridMultilevel"/>
    <w:tmpl w:val="5DD87C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26651D8"/>
    <w:multiLevelType w:val="multilevel"/>
    <w:tmpl w:val="112C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2A30435"/>
    <w:multiLevelType w:val="hybridMultilevel"/>
    <w:tmpl w:val="14708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6878C3"/>
    <w:multiLevelType w:val="hybridMultilevel"/>
    <w:tmpl w:val="68D64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BC2A74"/>
    <w:multiLevelType w:val="hybridMultilevel"/>
    <w:tmpl w:val="AD30B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D72DDF"/>
    <w:multiLevelType w:val="multilevel"/>
    <w:tmpl w:val="E9201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2645AE"/>
    <w:multiLevelType w:val="multilevel"/>
    <w:tmpl w:val="EED61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D3A4CFC"/>
    <w:multiLevelType w:val="multilevel"/>
    <w:tmpl w:val="62B67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8C0894"/>
    <w:multiLevelType w:val="hybridMultilevel"/>
    <w:tmpl w:val="F00CB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481149"/>
    <w:multiLevelType w:val="hybridMultilevel"/>
    <w:tmpl w:val="92F6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9D5451"/>
    <w:multiLevelType w:val="multilevel"/>
    <w:tmpl w:val="DF544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143427"/>
    <w:multiLevelType w:val="hybridMultilevel"/>
    <w:tmpl w:val="2F6C94EE"/>
    <w:lvl w:ilvl="0" w:tplc="7C2E502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E276FE"/>
    <w:multiLevelType w:val="multilevel"/>
    <w:tmpl w:val="A2867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90E1500"/>
    <w:multiLevelType w:val="multilevel"/>
    <w:tmpl w:val="A3D84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F344CE"/>
    <w:multiLevelType w:val="multilevel"/>
    <w:tmpl w:val="A9CEC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41E706A"/>
    <w:multiLevelType w:val="hybridMultilevel"/>
    <w:tmpl w:val="DD4EB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49641E"/>
    <w:multiLevelType w:val="hybridMultilevel"/>
    <w:tmpl w:val="2A14A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F54886"/>
    <w:multiLevelType w:val="hybridMultilevel"/>
    <w:tmpl w:val="F2983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1A1140"/>
    <w:multiLevelType w:val="multilevel"/>
    <w:tmpl w:val="F912A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A203EF"/>
    <w:multiLevelType w:val="multilevel"/>
    <w:tmpl w:val="451CA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0877F42"/>
    <w:multiLevelType w:val="multilevel"/>
    <w:tmpl w:val="BE1A9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0D102C"/>
    <w:multiLevelType w:val="hybridMultilevel"/>
    <w:tmpl w:val="11AC3A3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4" w15:restartNumberingAfterBreak="0">
    <w:nsid w:val="56997B14"/>
    <w:multiLevelType w:val="hybridMultilevel"/>
    <w:tmpl w:val="27AA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EF3D8C"/>
    <w:multiLevelType w:val="hybridMultilevel"/>
    <w:tmpl w:val="ADC29E8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6" w15:restartNumberingAfterBreak="0">
    <w:nsid w:val="5B63278C"/>
    <w:multiLevelType w:val="hybridMultilevel"/>
    <w:tmpl w:val="ACDE3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E54BD0"/>
    <w:multiLevelType w:val="hybridMultilevel"/>
    <w:tmpl w:val="6B4E2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1E53B1"/>
    <w:multiLevelType w:val="hybridMultilevel"/>
    <w:tmpl w:val="E5C44AB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9" w15:restartNumberingAfterBreak="0">
    <w:nsid w:val="61623DF4"/>
    <w:multiLevelType w:val="hybridMultilevel"/>
    <w:tmpl w:val="1AEE5BF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0" w15:restartNumberingAfterBreak="0">
    <w:nsid w:val="62BD4819"/>
    <w:multiLevelType w:val="hybridMultilevel"/>
    <w:tmpl w:val="48C87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385328A"/>
    <w:multiLevelType w:val="hybridMultilevel"/>
    <w:tmpl w:val="2EB68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3A635FF"/>
    <w:multiLevelType w:val="multilevel"/>
    <w:tmpl w:val="85824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C1375EB"/>
    <w:multiLevelType w:val="multilevel"/>
    <w:tmpl w:val="37B47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EE1A39"/>
    <w:multiLevelType w:val="hybridMultilevel"/>
    <w:tmpl w:val="74207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1600B9"/>
    <w:multiLevelType w:val="hybridMultilevel"/>
    <w:tmpl w:val="CF3246B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6" w15:restartNumberingAfterBreak="0">
    <w:nsid w:val="7D811D0F"/>
    <w:multiLevelType w:val="hybridMultilevel"/>
    <w:tmpl w:val="02DCF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8B2188"/>
    <w:multiLevelType w:val="hybridMultilevel"/>
    <w:tmpl w:val="37F0538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132238764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3400819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1532969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8593486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40106900">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5205212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39068420">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50493550">
    <w:abstractNumId w:val="4"/>
  </w:num>
  <w:num w:numId="9" w16cid:durableId="892161411">
    <w:abstractNumId w:val="36"/>
  </w:num>
  <w:num w:numId="10" w16cid:durableId="518735017">
    <w:abstractNumId w:val="20"/>
  </w:num>
  <w:num w:numId="11" w16cid:durableId="1384402929">
    <w:abstractNumId w:val="11"/>
  </w:num>
  <w:num w:numId="12" w16cid:durableId="923494002">
    <w:abstractNumId w:val="15"/>
  </w:num>
  <w:num w:numId="13" w16cid:durableId="526942203">
    <w:abstractNumId w:val="46"/>
  </w:num>
  <w:num w:numId="14" w16cid:durableId="1366906234">
    <w:abstractNumId w:val="21"/>
  </w:num>
  <w:num w:numId="15" w16cid:durableId="1363625903">
    <w:abstractNumId w:val="14"/>
  </w:num>
  <w:num w:numId="16" w16cid:durableId="2044478630">
    <w:abstractNumId w:val="16"/>
  </w:num>
  <w:num w:numId="17" w16cid:durableId="1874532749">
    <w:abstractNumId w:val="1"/>
  </w:num>
  <w:num w:numId="18" w16cid:durableId="1514150640">
    <w:abstractNumId w:val="12"/>
  </w:num>
  <w:num w:numId="19" w16cid:durableId="1837571196">
    <w:abstractNumId w:val="40"/>
  </w:num>
  <w:num w:numId="20" w16cid:durableId="607977980">
    <w:abstractNumId w:val="28"/>
  </w:num>
  <w:num w:numId="21" w16cid:durableId="244725405">
    <w:abstractNumId w:val="37"/>
  </w:num>
  <w:num w:numId="22" w16cid:durableId="2115704941">
    <w:abstractNumId w:val="3"/>
  </w:num>
  <w:num w:numId="23" w16cid:durableId="839193905">
    <w:abstractNumId w:val="5"/>
  </w:num>
  <w:num w:numId="24" w16cid:durableId="1943492242">
    <w:abstractNumId w:val="34"/>
  </w:num>
  <w:num w:numId="25" w16cid:durableId="1969164365">
    <w:abstractNumId w:val="41"/>
  </w:num>
  <w:num w:numId="26" w16cid:durableId="831529989">
    <w:abstractNumId w:val="9"/>
  </w:num>
  <w:num w:numId="27" w16cid:durableId="260070876">
    <w:abstractNumId w:val="18"/>
  </w:num>
  <w:num w:numId="28" w16cid:durableId="1683315193">
    <w:abstractNumId w:val="13"/>
  </w:num>
  <w:num w:numId="29" w16cid:durableId="1222255898">
    <w:abstractNumId w:val="8"/>
  </w:num>
  <w:num w:numId="30" w16cid:durableId="1471897715">
    <w:abstractNumId w:val="31"/>
  </w:num>
  <w:num w:numId="31" w16cid:durableId="721952573">
    <w:abstractNumId w:val="24"/>
  </w:num>
  <w:num w:numId="32" w16cid:durableId="1126586709">
    <w:abstractNumId w:val="42"/>
  </w:num>
  <w:num w:numId="33" w16cid:durableId="1999117948">
    <w:abstractNumId w:val="26"/>
  </w:num>
  <w:num w:numId="34" w16cid:durableId="1897548137">
    <w:abstractNumId w:val="2"/>
  </w:num>
  <w:num w:numId="35" w16cid:durableId="1398748052">
    <w:abstractNumId w:val="44"/>
  </w:num>
  <w:num w:numId="36" w16cid:durableId="933243924">
    <w:abstractNumId w:val="23"/>
  </w:num>
  <w:num w:numId="37" w16cid:durableId="1064134483">
    <w:abstractNumId w:val="10"/>
  </w:num>
  <w:num w:numId="38" w16cid:durableId="66727258">
    <w:abstractNumId w:val="32"/>
  </w:num>
  <w:num w:numId="39" w16cid:durableId="1877690108">
    <w:abstractNumId w:val="7"/>
  </w:num>
  <w:num w:numId="40" w16cid:durableId="1477646935">
    <w:abstractNumId w:val="30"/>
  </w:num>
  <w:num w:numId="41" w16cid:durableId="1765149340">
    <w:abstractNumId w:val="43"/>
  </w:num>
  <w:num w:numId="42" w16cid:durableId="1038894553">
    <w:abstractNumId w:val="6"/>
  </w:num>
  <w:num w:numId="43" w16cid:durableId="692154359">
    <w:abstractNumId w:val="17"/>
  </w:num>
  <w:num w:numId="44" w16cid:durableId="1389957295">
    <w:abstractNumId w:val="22"/>
  </w:num>
  <w:num w:numId="45" w16cid:durableId="79178058">
    <w:abstractNumId w:val="19"/>
  </w:num>
  <w:num w:numId="46" w16cid:durableId="1641105925">
    <w:abstractNumId w:val="25"/>
  </w:num>
  <w:num w:numId="47" w16cid:durableId="1113135051">
    <w:abstractNumId w:val="0"/>
  </w:num>
  <w:num w:numId="48" w16cid:durableId="220992461">
    <w:abstractNumId w:val="29"/>
  </w:num>
  <w:num w:numId="49" w16cid:durableId="81457087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6F6"/>
    <w:rsid w:val="00007C44"/>
    <w:rsid w:val="00010737"/>
    <w:rsid w:val="00041683"/>
    <w:rsid w:val="0006660B"/>
    <w:rsid w:val="0008108D"/>
    <w:rsid w:val="0008731D"/>
    <w:rsid w:val="00087829"/>
    <w:rsid w:val="000B5136"/>
    <w:rsid w:val="000B71E4"/>
    <w:rsid w:val="000C7901"/>
    <w:rsid w:val="000E1AF1"/>
    <w:rsid w:val="00120344"/>
    <w:rsid w:val="001237C7"/>
    <w:rsid w:val="00143A78"/>
    <w:rsid w:val="0016305A"/>
    <w:rsid w:val="001831F5"/>
    <w:rsid w:val="0019702D"/>
    <w:rsid w:val="001B0651"/>
    <w:rsid w:val="001B086A"/>
    <w:rsid w:val="001B11F0"/>
    <w:rsid w:val="001B3F64"/>
    <w:rsid w:val="001D7258"/>
    <w:rsid w:val="001E2872"/>
    <w:rsid w:val="001E2C77"/>
    <w:rsid w:val="001F4B9C"/>
    <w:rsid w:val="001F5BB7"/>
    <w:rsid w:val="00202A3E"/>
    <w:rsid w:val="002177C1"/>
    <w:rsid w:val="00227687"/>
    <w:rsid w:val="0024136F"/>
    <w:rsid w:val="00270D8C"/>
    <w:rsid w:val="002747EF"/>
    <w:rsid w:val="0027637C"/>
    <w:rsid w:val="00292A6C"/>
    <w:rsid w:val="002A6680"/>
    <w:rsid w:val="002B6661"/>
    <w:rsid w:val="002C65B2"/>
    <w:rsid w:val="002D57C0"/>
    <w:rsid w:val="002E1931"/>
    <w:rsid w:val="002E5E04"/>
    <w:rsid w:val="002F18FD"/>
    <w:rsid w:val="003016F7"/>
    <w:rsid w:val="003177AB"/>
    <w:rsid w:val="00317DEA"/>
    <w:rsid w:val="00334ECC"/>
    <w:rsid w:val="00345847"/>
    <w:rsid w:val="003670EC"/>
    <w:rsid w:val="0037183E"/>
    <w:rsid w:val="00371E37"/>
    <w:rsid w:val="0037671F"/>
    <w:rsid w:val="00385642"/>
    <w:rsid w:val="003B2DC9"/>
    <w:rsid w:val="003C0C43"/>
    <w:rsid w:val="003C1511"/>
    <w:rsid w:val="003C76FB"/>
    <w:rsid w:val="003D0D84"/>
    <w:rsid w:val="003F63E4"/>
    <w:rsid w:val="00403558"/>
    <w:rsid w:val="0043669E"/>
    <w:rsid w:val="00443A68"/>
    <w:rsid w:val="0045414D"/>
    <w:rsid w:val="00462666"/>
    <w:rsid w:val="00497105"/>
    <w:rsid w:val="004B6029"/>
    <w:rsid w:val="004F06A8"/>
    <w:rsid w:val="004F6CC3"/>
    <w:rsid w:val="0052645D"/>
    <w:rsid w:val="00537B9B"/>
    <w:rsid w:val="00544CFA"/>
    <w:rsid w:val="00554DFF"/>
    <w:rsid w:val="00564C67"/>
    <w:rsid w:val="005655C8"/>
    <w:rsid w:val="005C6313"/>
    <w:rsid w:val="005D0C8A"/>
    <w:rsid w:val="005E6DB8"/>
    <w:rsid w:val="005F032F"/>
    <w:rsid w:val="005F1EE9"/>
    <w:rsid w:val="005F2DBE"/>
    <w:rsid w:val="005F2ECE"/>
    <w:rsid w:val="00602D3A"/>
    <w:rsid w:val="0066755B"/>
    <w:rsid w:val="006722E0"/>
    <w:rsid w:val="006830D7"/>
    <w:rsid w:val="006836F6"/>
    <w:rsid w:val="00686203"/>
    <w:rsid w:val="006863FA"/>
    <w:rsid w:val="00690C33"/>
    <w:rsid w:val="006A4437"/>
    <w:rsid w:val="006A6270"/>
    <w:rsid w:val="006A69C6"/>
    <w:rsid w:val="006B1B4E"/>
    <w:rsid w:val="006B4270"/>
    <w:rsid w:val="006D680D"/>
    <w:rsid w:val="006E01A3"/>
    <w:rsid w:val="00703328"/>
    <w:rsid w:val="0071070D"/>
    <w:rsid w:val="007140DD"/>
    <w:rsid w:val="007163A1"/>
    <w:rsid w:val="007338D6"/>
    <w:rsid w:val="00741B55"/>
    <w:rsid w:val="0075672E"/>
    <w:rsid w:val="0078401F"/>
    <w:rsid w:val="00790C0B"/>
    <w:rsid w:val="007932CC"/>
    <w:rsid w:val="0079748A"/>
    <w:rsid w:val="007A0077"/>
    <w:rsid w:val="007A2056"/>
    <w:rsid w:val="007A3C83"/>
    <w:rsid w:val="007B0C2F"/>
    <w:rsid w:val="007B0EA0"/>
    <w:rsid w:val="007C2E55"/>
    <w:rsid w:val="007C4E8F"/>
    <w:rsid w:val="007D5848"/>
    <w:rsid w:val="007F16DC"/>
    <w:rsid w:val="007F3210"/>
    <w:rsid w:val="007F5C27"/>
    <w:rsid w:val="00800374"/>
    <w:rsid w:val="008232D6"/>
    <w:rsid w:val="00831E5A"/>
    <w:rsid w:val="00837347"/>
    <w:rsid w:val="00842192"/>
    <w:rsid w:val="008517E2"/>
    <w:rsid w:val="008577A6"/>
    <w:rsid w:val="00857A0A"/>
    <w:rsid w:val="00873125"/>
    <w:rsid w:val="008816D1"/>
    <w:rsid w:val="00881EF8"/>
    <w:rsid w:val="008933E2"/>
    <w:rsid w:val="008A1595"/>
    <w:rsid w:val="008C5123"/>
    <w:rsid w:val="008C59FD"/>
    <w:rsid w:val="008D17E5"/>
    <w:rsid w:val="008F2536"/>
    <w:rsid w:val="00906E85"/>
    <w:rsid w:val="00910DC8"/>
    <w:rsid w:val="00920B12"/>
    <w:rsid w:val="00955BE4"/>
    <w:rsid w:val="009566FA"/>
    <w:rsid w:val="00957788"/>
    <w:rsid w:val="00975C85"/>
    <w:rsid w:val="00977964"/>
    <w:rsid w:val="00986FBB"/>
    <w:rsid w:val="009A1790"/>
    <w:rsid w:val="009A49F8"/>
    <w:rsid w:val="009C36C5"/>
    <w:rsid w:val="009D26AC"/>
    <w:rsid w:val="009D308F"/>
    <w:rsid w:val="009D3E54"/>
    <w:rsid w:val="009F5840"/>
    <w:rsid w:val="00A06939"/>
    <w:rsid w:val="00A2174C"/>
    <w:rsid w:val="00A46B90"/>
    <w:rsid w:val="00A6570D"/>
    <w:rsid w:val="00A81B1D"/>
    <w:rsid w:val="00A85CD5"/>
    <w:rsid w:val="00AB7DEA"/>
    <w:rsid w:val="00AC2467"/>
    <w:rsid w:val="00AF08B9"/>
    <w:rsid w:val="00B00828"/>
    <w:rsid w:val="00B06C28"/>
    <w:rsid w:val="00B43F0A"/>
    <w:rsid w:val="00B505B6"/>
    <w:rsid w:val="00B745FF"/>
    <w:rsid w:val="00B75B60"/>
    <w:rsid w:val="00BA6682"/>
    <w:rsid w:val="00BA6709"/>
    <w:rsid w:val="00BB7F77"/>
    <w:rsid w:val="00BD1137"/>
    <w:rsid w:val="00BF70D4"/>
    <w:rsid w:val="00C27599"/>
    <w:rsid w:val="00C414A7"/>
    <w:rsid w:val="00C5242A"/>
    <w:rsid w:val="00C6194A"/>
    <w:rsid w:val="00C6655B"/>
    <w:rsid w:val="00C72EE3"/>
    <w:rsid w:val="00C75591"/>
    <w:rsid w:val="00C92ACB"/>
    <w:rsid w:val="00C93015"/>
    <w:rsid w:val="00C9515C"/>
    <w:rsid w:val="00CB5362"/>
    <w:rsid w:val="00CB6BD5"/>
    <w:rsid w:val="00CB71B8"/>
    <w:rsid w:val="00CC4D48"/>
    <w:rsid w:val="00CD1000"/>
    <w:rsid w:val="00CE0B1D"/>
    <w:rsid w:val="00CF5A12"/>
    <w:rsid w:val="00CF76F5"/>
    <w:rsid w:val="00D03944"/>
    <w:rsid w:val="00D10DE1"/>
    <w:rsid w:val="00D130AC"/>
    <w:rsid w:val="00D20014"/>
    <w:rsid w:val="00D219D8"/>
    <w:rsid w:val="00D413D5"/>
    <w:rsid w:val="00D86B91"/>
    <w:rsid w:val="00D90877"/>
    <w:rsid w:val="00D94531"/>
    <w:rsid w:val="00DA4F7D"/>
    <w:rsid w:val="00DB5A3A"/>
    <w:rsid w:val="00DC5F8A"/>
    <w:rsid w:val="00DD3579"/>
    <w:rsid w:val="00DD6E18"/>
    <w:rsid w:val="00DF0811"/>
    <w:rsid w:val="00DF5C2C"/>
    <w:rsid w:val="00E5520D"/>
    <w:rsid w:val="00E64A01"/>
    <w:rsid w:val="00E85BED"/>
    <w:rsid w:val="00EA78A7"/>
    <w:rsid w:val="00EB50A8"/>
    <w:rsid w:val="00EB7D4A"/>
    <w:rsid w:val="00EE018C"/>
    <w:rsid w:val="00EE186B"/>
    <w:rsid w:val="00EE59E3"/>
    <w:rsid w:val="00EF650C"/>
    <w:rsid w:val="00F00E04"/>
    <w:rsid w:val="00F15F9E"/>
    <w:rsid w:val="00F47018"/>
    <w:rsid w:val="00F56326"/>
    <w:rsid w:val="00F72F5B"/>
    <w:rsid w:val="00F84E33"/>
    <w:rsid w:val="00F863D2"/>
    <w:rsid w:val="00FE2C38"/>
    <w:rsid w:val="00FE3E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A9B1B0"/>
  <w15:docId w15:val="{9D7F65DC-D3D9-4DF9-8716-874F59D77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9F8"/>
  </w:style>
  <w:style w:type="paragraph" w:styleId="Heading3">
    <w:name w:val="heading 3"/>
    <w:basedOn w:val="Normal"/>
    <w:link w:val="Heading3Char"/>
    <w:uiPriority w:val="9"/>
    <w:qFormat/>
    <w:rsid w:val="00BB7F7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5">
    <w:name w:val="heading 5"/>
    <w:basedOn w:val="Normal"/>
    <w:next w:val="Normal"/>
    <w:link w:val="Heading5Char"/>
    <w:uiPriority w:val="9"/>
    <w:semiHidden/>
    <w:unhideWhenUsed/>
    <w:qFormat/>
    <w:rsid w:val="003670EC"/>
    <w:pPr>
      <w:keepNext/>
      <w:keepLines/>
      <w:spacing w:before="80" w:after="40" w:line="278" w:lineRule="auto"/>
      <w:outlineLvl w:val="4"/>
    </w:pPr>
    <w:rPr>
      <w:rFonts w:eastAsiaTheme="majorEastAsia" w:cstheme="majorBidi"/>
      <w:color w:val="365F91" w:themeColor="accent1" w:themeShade="BF"/>
      <w:kern w:val="2"/>
      <w:sz w:val="24"/>
      <w:szCs w:val="24"/>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36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6F6"/>
  </w:style>
  <w:style w:type="paragraph" w:styleId="Footer">
    <w:name w:val="footer"/>
    <w:basedOn w:val="Normal"/>
    <w:link w:val="FooterChar"/>
    <w:uiPriority w:val="99"/>
    <w:unhideWhenUsed/>
    <w:rsid w:val="006836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6F6"/>
  </w:style>
  <w:style w:type="paragraph" w:styleId="ListParagraph">
    <w:name w:val="List Paragraph"/>
    <w:basedOn w:val="Normal"/>
    <w:uiPriority w:val="34"/>
    <w:qFormat/>
    <w:rsid w:val="00B745FF"/>
    <w:pPr>
      <w:spacing w:after="0" w:line="240" w:lineRule="auto"/>
      <w:ind w:left="720"/>
    </w:pPr>
    <w:rPr>
      <w:rFonts w:ascii="Calibri" w:hAnsi="Calibri" w:cs="Times New Roman"/>
      <w:lang w:eastAsia="en-GB"/>
    </w:rPr>
  </w:style>
  <w:style w:type="paragraph" w:customStyle="1" w:styleId="Default">
    <w:name w:val="Default"/>
    <w:rsid w:val="00DD3579"/>
    <w:pPr>
      <w:autoSpaceDE w:val="0"/>
      <w:autoSpaceDN w:val="0"/>
      <w:adjustRightInd w:val="0"/>
      <w:spacing w:after="0" w:line="240" w:lineRule="auto"/>
    </w:pPr>
    <w:rPr>
      <w:rFonts w:ascii="Arial" w:hAnsi="Arial" w:cs="Arial"/>
      <w:color w:val="000000"/>
      <w:sz w:val="24"/>
      <w:szCs w:val="24"/>
    </w:rPr>
  </w:style>
  <w:style w:type="character" w:customStyle="1" w:styleId="Heading5Char">
    <w:name w:val="Heading 5 Char"/>
    <w:basedOn w:val="DefaultParagraphFont"/>
    <w:link w:val="Heading5"/>
    <w:uiPriority w:val="9"/>
    <w:semiHidden/>
    <w:rsid w:val="003670EC"/>
    <w:rPr>
      <w:rFonts w:eastAsiaTheme="majorEastAsia" w:cstheme="majorBidi"/>
      <w:color w:val="365F91" w:themeColor="accent1" w:themeShade="BF"/>
      <w:kern w:val="2"/>
      <w:sz w:val="24"/>
      <w:szCs w:val="24"/>
      <w14:ligatures w14:val="standardContextual"/>
    </w:rPr>
  </w:style>
  <w:style w:type="character" w:customStyle="1" w:styleId="Heading3Char">
    <w:name w:val="Heading 3 Char"/>
    <w:basedOn w:val="DefaultParagraphFont"/>
    <w:link w:val="Heading3"/>
    <w:uiPriority w:val="9"/>
    <w:rsid w:val="00BB7F77"/>
    <w:rPr>
      <w:rFonts w:ascii="Times New Roman" w:eastAsia="Times New Roman" w:hAnsi="Times New Roman" w:cs="Times New Roman"/>
      <w:b/>
      <w:bCs/>
      <w:sz w:val="27"/>
      <w:szCs w:val="2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08515">
      <w:bodyDiv w:val="1"/>
      <w:marLeft w:val="0"/>
      <w:marRight w:val="0"/>
      <w:marTop w:val="0"/>
      <w:marBottom w:val="0"/>
      <w:divBdr>
        <w:top w:val="none" w:sz="0" w:space="0" w:color="auto"/>
        <w:left w:val="none" w:sz="0" w:space="0" w:color="auto"/>
        <w:bottom w:val="none" w:sz="0" w:space="0" w:color="auto"/>
        <w:right w:val="none" w:sz="0" w:space="0" w:color="auto"/>
      </w:divBdr>
    </w:div>
    <w:div w:id="30427166">
      <w:bodyDiv w:val="1"/>
      <w:marLeft w:val="0"/>
      <w:marRight w:val="0"/>
      <w:marTop w:val="0"/>
      <w:marBottom w:val="0"/>
      <w:divBdr>
        <w:top w:val="none" w:sz="0" w:space="0" w:color="auto"/>
        <w:left w:val="none" w:sz="0" w:space="0" w:color="auto"/>
        <w:bottom w:val="none" w:sz="0" w:space="0" w:color="auto"/>
        <w:right w:val="none" w:sz="0" w:space="0" w:color="auto"/>
      </w:divBdr>
    </w:div>
    <w:div w:id="37707269">
      <w:bodyDiv w:val="1"/>
      <w:marLeft w:val="0"/>
      <w:marRight w:val="0"/>
      <w:marTop w:val="0"/>
      <w:marBottom w:val="0"/>
      <w:divBdr>
        <w:top w:val="none" w:sz="0" w:space="0" w:color="auto"/>
        <w:left w:val="none" w:sz="0" w:space="0" w:color="auto"/>
        <w:bottom w:val="none" w:sz="0" w:space="0" w:color="auto"/>
        <w:right w:val="none" w:sz="0" w:space="0" w:color="auto"/>
      </w:divBdr>
    </w:div>
    <w:div w:id="218323455">
      <w:bodyDiv w:val="1"/>
      <w:marLeft w:val="0"/>
      <w:marRight w:val="0"/>
      <w:marTop w:val="0"/>
      <w:marBottom w:val="0"/>
      <w:divBdr>
        <w:top w:val="none" w:sz="0" w:space="0" w:color="auto"/>
        <w:left w:val="none" w:sz="0" w:space="0" w:color="auto"/>
        <w:bottom w:val="none" w:sz="0" w:space="0" w:color="auto"/>
        <w:right w:val="none" w:sz="0" w:space="0" w:color="auto"/>
      </w:divBdr>
    </w:div>
    <w:div w:id="220335458">
      <w:bodyDiv w:val="1"/>
      <w:marLeft w:val="0"/>
      <w:marRight w:val="0"/>
      <w:marTop w:val="0"/>
      <w:marBottom w:val="0"/>
      <w:divBdr>
        <w:top w:val="none" w:sz="0" w:space="0" w:color="auto"/>
        <w:left w:val="none" w:sz="0" w:space="0" w:color="auto"/>
        <w:bottom w:val="none" w:sz="0" w:space="0" w:color="auto"/>
        <w:right w:val="none" w:sz="0" w:space="0" w:color="auto"/>
      </w:divBdr>
    </w:div>
    <w:div w:id="411049372">
      <w:bodyDiv w:val="1"/>
      <w:marLeft w:val="0"/>
      <w:marRight w:val="0"/>
      <w:marTop w:val="0"/>
      <w:marBottom w:val="0"/>
      <w:divBdr>
        <w:top w:val="none" w:sz="0" w:space="0" w:color="auto"/>
        <w:left w:val="none" w:sz="0" w:space="0" w:color="auto"/>
        <w:bottom w:val="none" w:sz="0" w:space="0" w:color="auto"/>
        <w:right w:val="none" w:sz="0" w:space="0" w:color="auto"/>
      </w:divBdr>
    </w:div>
    <w:div w:id="422411439">
      <w:bodyDiv w:val="1"/>
      <w:marLeft w:val="0"/>
      <w:marRight w:val="0"/>
      <w:marTop w:val="0"/>
      <w:marBottom w:val="0"/>
      <w:divBdr>
        <w:top w:val="none" w:sz="0" w:space="0" w:color="auto"/>
        <w:left w:val="none" w:sz="0" w:space="0" w:color="auto"/>
        <w:bottom w:val="none" w:sz="0" w:space="0" w:color="auto"/>
        <w:right w:val="none" w:sz="0" w:space="0" w:color="auto"/>
      </w:divBdr>
    </w:div>
    <w:div w:id="506793720">
      <w:bodyDiv w:val="1"/>
      <w:marLeft w:val="0"/>
      <w:marRight w:val="0"/>
      <w:marTop w:val="0"/>
      <w:marBottom w:val="0"/>
      <w:divBdr>
        <w:top w:val="none" w:sz="0" w:space="0" w:color="auto"/>
        <w:left w:val="none" w:sz="0" w:space="0" w:color="auto"/>
        <w:bottom w:val="none" w:sz="0" w:space="0" w:color="auto"/>
        <w:right w:val="none" w:sz="0" w:space="0" w:color="auto"/>
      </w:divBdr>
    </w:div>
    <w:div w:id="534855034">
      <w:bodyDiv w:val="1"/>
      <w:marLeft w:val="0"/>
      <w:marRight w:val="0"/>
      <w:marTop w:val="0"/>
      <w:marBottom w:val="0"/>
      <w:divBdr>
        <w:top w:val="none" w:sz="0" w:space="0" w:color="auto"/>
        <w:left w:val="none" w:sz="0" w:space="0" w:color="auto"/>
        <w:bottom w:val="none" w:sz="0" w:space="0" w:color="auto"/>
        <w:right w:val="none" w:sz="0" w:space="0" w:color="auto"/>
      </w:divBdr>
    </w:div>
    <w:div w:id="558632289">
      <w:bodyDiv w:val="1"/>
      <w:marLeft w:val="0"/>
      <w:marRight w:val="0"/>
      <w:marTop w:val="0"/>
      <w:marBottom w:val="0"/>
      <w:divBdr>
        <w:top w:val="none" w:sz="0" w:space="0" w:color="auto"/>
        <w:left w:val="none" w:sz="0" w:space="0" w:color="auto"/>
        <w:bottom w:val="none" w:sz="0" w:space="0" w:color="auto"/>
        <w:right w:val="none" w:sz="0" w:space="0" w:color="auto"/>
      </w:divBdr>
    </w:div>
    <w:div w:id="579409531">
      <w:bodyDiv w:val="1"/>
      <w:marLeft w:val="0"/>
      <w:marRight w:val="0"/>
      <w:marTop w:val="0"/>
      <w:marBottom w:val="0"/>
      <w:divBdr>
        <w:top w:val="none" w:sz="0" w:space="0" w:color="auto"/>
        <w:left w:val="none" w:sz="0" w:space="0" w:color="auto"/>
        <w:bottom w:val="none" w:sz="0" w:space="0" w:color="auto"/>
        <w:right w:val="none" w:sz="0" w:space="0" w:color="auto"/>
      </w:divBdr>
    </w:div>
    <w:div w:id="618343057">
      <w:bodyDiv w:val="1"/>
      <w:marLeft w:val="0"/>
      <w:marRight w:val="0"/>
      <w:marTop w:val="0"/>
      <w:marBottom w:val="0"/>
      <w:divBdr>
        <w:top w:val="none" w:sz="0" w:space="0" w:color="auto"/>
        <w:left w:val="none" w:sz="0" w:space="0" w:color="auto"/>
        <w:bottom w:val="none" w:sz="0" w:space="0" w:color="auto"/>
        <w:right w:val="none" w:sz="0" w:space="0" w:color="auto"/>
      </w:divBdr>
    </w:div>
    <w:div w:id="658582481">
      <w:bodyDiv w:val="1"/>
      <w:marLeft w:val="0"/>
      <w:marRight w:val="0"/>
      <w:marTop w:val="0"/>
      <w:marBottom w:val="0"/>
      <w:divBdr>
        <w:top w:val="none" w:sz="0" w:space="0" w:color="auto"/>
        <w:left w:val="none" w:sz="0" w:space="0" w:color="auto"/>
        <w:bottom w:val="none" w:sz="0" w:space="0" w:color="auto"/>
        <w:right w:val="none" w:sz="0" w:space="0" w:color="auto"/>
      </w:divBdr>
    </w:div>
    <w:div w:id="754088838">
      <w:bodyDiv w:val="1"/>
      <w:marLeft w:val="0"/>
      <w:marRight w:val="0"/>
      <w:marTop w:val="0"/>
      <w:marBottom w:val="0"/>
      <w:divBdr>
        <w:top w:val="none" w:sz="0" w:space="0" w:color="auto"/>
        <w:left w:val="none" w:sz="0" w:space="0" w:color="auto"/>
        <w:bottom w:val="none" w:sz="0" w:space="0" w:color="auto"/>
        <w:right w:val="none" w:sz="0" w:space="0" w:color="auto"/>
      </w:divBdr>
    </w:div>
    <w:div w:id="838353402">
      <w:bodyDiv w:val="1"/>
      <w:marLeft w:val="0"/>
      <w:marRight w:val="0"/>
      <w:marTop w:val="0"/>
      <w:marBottom w:val="0"/>
      <w:divBdr>
        <w:top w:val="none" w:sz="0" w:space="0" w:color="auto"/>
        <w:left w:val="none" w:sz="0" w:space="0" w:color="auto"/>
        <w:bottom w:val="none" w:sz="0" w:space="0" w:color="auto"/>
        <w:right w:val="none" w:sz="0" w:space="0" w:color="auto"/>
      </w:divBdr>
    </w:div>
    <w:div w:id="865101459">
      <w:bodyDiv w:val="1"/>
      <w:marLeft w:val="0"/>
      <w:marRight w:val="0"/>
      <w:marTop w:val="0"/>
      <w:marBottom w:val="0"/>
      <w:divBdr>
        <w:top w:val="none" w:sz="0" w:space="0" w:color="auto"/>
        <w:left w:val="none" w:sz="0" w:space="0" w:color="auto"/>
        <w:bottom w:val="none" w:sz="0" w:space="0" w:color="auto"/>
        <w:right w:val="none" w:sz="0" w:space="0" w:color="auto"/>
      </w:divBdr>
    </w:div>
    <w:div w:id="941113551">
      <w:bodyDiv w:val="1"/>
      <w:marLeft w:val="0"/>
      <w:marRight w:val="0"/>
      <w:marTop w:val="0"/>
      <w:marBottom w:val="0"/>
      <w:divBdr>
        <w:top w:val="none" w:sz="0" w:space="0" w:color="auto"/>
        <w:left w:val="none" w:sz="0" w:space="0" w:color="auto"/>
        <w:bottom w:val="none" w:sz="0" w:space="0" w:color="auto"/>
        <w:right w:val="none" w:sz="0" w:space="0" w:color="auto"/>
      </w:divBdr>
    </w:div>
    <w:div w:id="969555078">
      <w:bodyDiv w:val="1"/>
      <w:marLeft w:val="0"/>
      <w:marRight w:val="0"/>
      <w:marTop w:val="0"/>
      <w:marBottom w:val="0"/>
      <w:divBdr>
        <w:top w:val="none" w:sz="0" w:space="0" w:color="auto"/>
        <w:left w:val="none" w:sz="0" w:space="0" w:color="auto"/>
        <w:bottom w:val="none" w:sz="0" w:space="0" w:color="auto"/>
        <w:right w:val="none" w:sz="0" w:space="0" w:color="auto"/>
      </w:divBdr>
    </w:div>
    <w:div w:id="1409503195">
      <w:bodyDiv w:val="1"/>
      <w:marLeft w:val="0"/>
      <w:marRight w:val="0"/>
      <w:marTop w:val="0"/>
      <w:marBottom w:val="0"/>
      <w:divBdr>
        <w:top w:val="none" w:sz="0" w:space="0" w:color="auto"/>
        <w:left w:val="none" w:sz="0" w:space="0" w:color="auto"/>
        <w:bottom w:val="none" w:sz="0" w:space="0" w:color="auto"/>
        <w:right w:val="none" w:sz="0" w:space="0" w:color="auto"/>
      </w:divBdr>
    </w:div>
    <w:div w:id="1447190486">
      <w:bodyDiv w:val="1"/>
      <w:marLeft w:val="0"/>
      <w:marRight w:val="0"/>
      <w:marTop w:val="0"/>
      <w:marBottom w:val="0"/>
      <w:divBdr>
        <w:top w:val="none" w:sz="0" w:space="0" w:color="auto"/>
        <w:left w:val="none" w:sz="0" w:space="0" w:color="auto"/>
        <w:bottom w:val="none" w:sz="0" w:space="0" w:color="auto"/>
        <w:right w:val="none" w:sz="0" w:space="0" w:color="auto"/>
      </w:divBdr>
    </w:div>
    <w:div w:id="1467548589">
      <w:bodyDiv w:val="1"/>
      <w:marLeft w:val="0"/>
      <w:marRight w:val="0"/>
      <w:marTop w:val="0"/>
      <w:marBottom w:val="0"/>
      <w:divBdr>
        <w:top w:val="none" w:sz="0" w:space="0" w:color="auto"/>
        <w:left w:val="none" w:sz="0" w:space="0" w:color="auto"/>
        <w:bottom w:val="none" w:sz="0" w:space="0" w:color="auto"/>
        <w:right w:val="none" w:sz="0" w:space="0" w:color="auto"/>
      </w:divBdr>
    </w:div>
    <w:div w:id="1600262020">
      <w:bodyDiv w:val="1"/>
      <w:marLeft w:val="0"/>
      <w:marRight w:val="0"/>
      <w:marTop w:val="0"/>
      <w:marBottom w:val="0"/>
      <w:divBdr>
        <w:top w:val="none" w:sz="0" w:space="0" w:color="auto"/>
        <w:left w:val="none" w:sz="0" w:space="0" w:color="auto"/>
        <w:bottom w:val="none" w:sz="0" w:space="0" w:color="auto"/>
        <w:right w:val="none" w:sz="0" w:space="0" w:color="auto"/>
      </w:divBdr>
    </w:div>
    <w:div w:id="1700736969">
      <w:bodyDiv w:val="1"/>
      <w:marLeft w:val="0"/>
      <w:marRight w:val="0"/>
      <w:marTop w:val="0"/>
      <w:marBottom w:val="0"/>
      <w:divBdr>
        <w:top w:val="none" w:sz="0" w:space="0" w:color="auto"/>
        <w:left w:val="none" w:sz="0" w:space="0" w:color="auto"/>
        <w:bottom w:val="none" w:sz="0" w:space="0" w:color="auto"/>
        <w:right w:val="none" w:sz="0" w:space="0" w:color="auto"/>
      </w:divBdr>
    </w:div>
    <w:div w:id="1737162771">
      <w:bodyDiv w:val="1"/>
      <w:marLeft w:val="0"/>
      <w:marRight w:val="0"/>
      <w:marTop w:val="0"/>
      <w:marBottom w:val="0"/>
      <w:divBdr>
        <w:top w:val="none" w:sz="0" w:space="0" w:color="auto"/>
        <w:left w:val="none" w:sz="0" w:space="0" w:color="auto"/>
        <w:bottom w:val="none" w:sz="0" w:space="0" w:color="auto"/>
        <w:right w:val="none" w:sz="0" w:space="0" w:color="auto"/>
      </w:divBdr>
    </w:div>
    <w:div w:id="1752315102">
      <w:bodyDiv w:val="1"/>
      <w:marLeft w:val="0"/>
      <w:marRight w:val="0"/>
      <w:marTop w:val="0"/>
      <w:marBottom w:val="0"/>
      <w:divBdr>
        <w:top w:val="none" w:sz="0" w:space="0" w:color="auto"/>
        <w:left w:val="none" w:sz="0" w:space="0" w:color="auto"/>
        <w:bottom w:val="none" w:sz="0" w:space="0" w:color="auto"/>
        <w:right w:val="none" w:sz="0" w:space="0" w:color="auto"/>
      </w:divBdr>
    </w:div>
    <w:div w:id="1768574938">
      <w:bodyDiv w:val="1"/>
      <w:marLeft w:val="0"/>
      <w:marRight w:val="0"/>
      <w:marTop w:val="0"/>
      <w:marBottom w:val="0"/>
      <w:divBdr>
        <w:top w:val="none" w:sz="0" w:space="0" w:color="auto"/>
        <w:left w:val="none" w:sz="0" w:space="0" w:color="auto"/>
        <w:bottom w:val="none" w:sz="0" w:space="0" w:color="auto"/>
        <w:right w:val="none" w:sz="0" w:space="0" w:color="auto"/>
      </w:divBdr>
    </w:div>
    <w:div w:id="1786339198">
      <w:bodyDiv w:val="1"/>
      <w:marLeft w:val="0"/>
      <w:marRight w:val="0"/>
      <w:marTop w:val="0"/>
      <w:marBottom w:val="0"/>
      <w:divBdr>
        <w:top w:val="none" w:sz="0" w:space="0" w:color="auto"/>
        <w:left w:val="none" w:sz="0" w:space="0" w:color="auto"/>
        <w:bottom w:val="none" w:sz="0" w:space="0" w:color="auto"/>
        <w:right w:val="none" w:sz="0" w:space="0" w:color="auto"/>
      </w:divBdr>
    </w:div>
    <w:div w:id="2066834723">
      <w:bodyDiv w:val="1"/>
      <w:marLeft w:val="0"/>
      <w:marRight w:val="0"/>
      <w:marTop w:val="0"/>
      <w:marBottom w:val="0"/>
      <w:divBdr>
        <w:top w:val="none" w:sz="0" w:space="0" w:color="auto"/>
        <w:left w:val="none" w:sz="0" w:space="0" w:color="auto"/>
        <w:bottom w:val="none" w:sz="0" w:space="0" w:color="auto"/>
        <w:right w:val="none" w:sz="0" w:space="0" w:color="auto"/>
      </w:divBdr>
    </w:div>
    <w:div w:id="2083142199">
      <w:bodyDiv w:val="1"/>
      <w:marLeft w:val="0"/>
      <w:marRight w:val="0"/>
      <w:marTop w:val="0"/>
      <w:marBottom w:val="0"/>
      <w:divBdr>
        <w:top w:val="none" w:sz="0" w:space="0" w:color="auto"/>
        <w:left w:val="none" w:sz="0" w:space="0" w:color="auto"/>
        <w:bottom w:val="none" w:sz="0" w:space="0" w:color="auto"/>
        <w:right w:val="none" w:sz="0" w:space="0" w:color="auto"/>
      </w:divBdr>
    </w:div>
    <w:div w:id="2110849590">
      <w:bodyDiv w:val="1"/>
      <w:marLeft w:val="0"/>
      <w:marRight w:val="0"/>
      <w:marTop w:val="0"/>
      <w:marBottom w:val="0"/>
      <w:divBdr>
        <w:top w:val="none" w:sz="0" w:space="0" w:color="auto"/>
        <w:left w:val="none" w:sz="0" w:space="0" w:color="auto"/>
        <w:bottom w:val="none" w:sz="0" w:space="0" w:color="auto"/>
        <w:right w:val="none" w:sz="0" w:space="0" w:color="auto"/>
      </w:divBdr>
    </w:div>
    <w:div w:id="2131851575">
      <w:bodyDiv w:val="1"/>
      <w:marLeft w:val="0"/>
      <w:marRight w:val="0"/>
      <w:marTop w:val="0"/>
      <w:marBottom w:val="0"/>
      <w:divBdr>
        <w:top w:val="none" w:sz="0" w:space="0" w:color="auto"/>
        <w:left w:val="none" w:sz="0" w:space="0" w:color="auto"/>
        <w:bottom w:val="none" w:sz="0" w:space="0" w:color="auto"/>
        <w:right w:val="none" w:sz="0" w:space="0" w:color="auto"/>
      </w:divBdr>
    </w:div>
    <w:div w:id="2137333042">
      <w:bodyDiv w:val="1"/>
      <w:marLeft w:val="0"/>
      <w:marRight w:val="0"/>
      <w:marTop w:val="0"/>
      <w:marBottom w:val="0"/>
      <w:divBdr>
        <w:top w:val="none" w:sz="0" w:space="0" w:color="auto"/>
        <w:left w:val="none" w:sz="0" w:space="0" w:color="auto"/>
        <w:bottom w:val="none" w:sz="0" w:space="0" w:color="auto"/>
        <w:right w:val="none" w:sz="0" w:space="0" w:color="auto"/>
      </w:divBdr>
    </w:div>
    <w:div w:id="2145007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6EB9C349875845B7EC235194F9653E" ma:contentTypeVersion="2" ma:contentTypeDescription="Create a new document." ma:contentTypeScope="" ma:versionID="dea54da89d3f5345d0df8b6eeabfc224">
  <xsd:schema xmlns:xsd="http://www.w3.org/2001/XMLSchema" xmlns:xs="http://www.w3.org/2001/XMLSchema" xmlns:p="http://schemas.microsoft.com/office/2006/metadata/properties" xmlns:ns2="12b9bc3d-ced6-4902-8393-8c367d4eaacd" targetNamespace="http://schemas.microsoft.com/office/2006/metadata/properties" ma:root="true" ma:fieldsID="cb2e9d6ac816930416c9c67f700a596d" ns2:_="">
    <xsd:import namespace="12b9bc3d-ced6-4902-8393-8c367d4eaac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b9bc3d-ced6-4902-8393-8c367d4ea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20A78-2F89-49BD-9DAF-5ABD383921C5}">
  <ds:schemaRefs>
    <ds:schemaRef ds:uri="http://schemas.microsoft.com/sharepoint/v3/contenttype/forms"/>
  </ds:schemaRefs>
</ds:datastoreItem>
</file>

<file path=customXml/itemProps2.xml><?xml version="1.0" encoding="utf-8"?>
<ds:datastoreItem xmlns:ds="http://schemas.openxmlformats.org/officeDocument/2006/customXml" ds:itemID="{0C1DCC03-AA7C-41E1-8B0E-87B0637C0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b9bc3d-ced6-4902-8393-8c367d4ea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B2D4B7-A80C-43C4-8820-11A4361717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55B7E51-9CB1-4CAF-A1A6-332805E465F6}">
  <ds:schemaRefs>
    <ds:schemaRef ds:uri="http://schemas.openxmlformats.org/officeDocument/2006/bibliography"/>
  </ds:schemaRefs>
</ds:datastoreItem>
</file>

<file path=docMetadata/LabelInfo.xml><?xml version="1.0" encoding="utf-8"?>
<clbl:labelList xmlns:clbl="http://schemas.microsoft.com/office/2020/mipLabelMetadata">
  <clbl:label id="{7cc60758-5c35-453b-b9c2-099367865b7d}" enabled="0" method="" siteId="{7cc60758-5c35-453b-b9c2-099367865b7d}" removed="1"/>
</clbl:labelList>
</file>

<file path=docProps/app.xml><?xml version="1.0" encoding="utf-8"?>
<Properties xmlns="http://schemas.openxmlformats.org/officeDocument/2006/extended-properties" xmlns:vt="http://schemas.openxmlformats.org/officeDocument/2006/docPropsVTypes">
  <Template>Normal</Template>
  <TotalTime>9</TotalTime>
  <Pages>3</Pages>
  <Words>809</Words>
  <Characters>4785</Characters>
  <Application>Microsoft Office Word</Application>
  <DocSecurity>0</DocSecurity>
  <Lines>140</Lines>
  <Paragraphs>74</Paragraphs>
  <ScaleCrop>false</ScaleCrop>
  <HeadingPairs>
    <vt:vector size="2" baseType="variant">
      <vt:variant>
        <vt:lpstr>Title</vt:lpstr>
      </vt:variant>
      <vt:variant>
        <vt:i4>1</vt:i4>
      </vt:variant>
    </vt:vector>
  </HeadingPairs>
  <TitlesOfParts>
    <vt:vector size="1" baseType="lpstr">
      <vt:lpstr/>
    </vt:vector>
  </TitlesOfParts>
  <Company>Red Kite Community Housing</Company>
  <LinksUpToDate>false</LinksUpToDate>
  <CharactersWithSpaces>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zkatnik</dc:creator>
  <cp:keywords/>
  <dc:description/>
  <cp:lastModifiedBy>Kelly Galante</cp:lastModifiedBy>
  <cp:revision>13</cp:revision>
  <dcterms:created xsi:type="dcterms:W3CDTF">2025-11-06T12:33:00Z</dcterms:created>
  <dcterms:modified xsi:type="dcterms:W3CDTF">2025-11-06T12:41:00Z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0x010100DF6EB9C349875845B7EC235194F9653E</vt:lpwstr>
  </property>
</Properties>
</file>